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4A" w:rsidRDefault="00B86B1E">
      <w:pPr>
        <w:spacing w:after="0" w:line="240" w:lineRule="auto"/>
        <w:rPr>
          <w:rFonts w:asciiTheme="majorHAnsi" w:hAnsiTheme="majorHAnsi"/>
          <w:sz w:val="28"/>
          <w:szCs w:val="28"/>
          <w:lang w:val="ru-RU"/>
        </w:rPr>
      </w:pPr>
      <w:bookmarkStart w:id="0" w:name="_GoBack"/>
      <w:bookmarkEnd w:id="0"/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inline distT="0" distB="0" distL="0" distR="0">
            <wp:extent cx="6152515" cy="8326120"/>
            <wp:effectExtent l="19050" t="0" r="635" b="0"/>
            <wp:docPr id="1" name="Рисунок 0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F4A">
        <w:rPr>
          <w:rFonts w:asciiTheme="majorHAnsi" w:hAnsiTheme="majorHAnsi"/>
          <w:sz w:val="28"/>
          <w:szCs w:val="28"/>
          <w:lang w:val="ru-RU"/>
        </w:rPr>
        <w:br w:type="page"/>
      </w:r>
    </w:p>
    <w:p w:rsidR="00D1701E" w:rsidRPr="00B86B1E" w:rsidRDefault="00D1701E" w:rsidP="00A32F4A">
      <w:pPr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lastRenderedPageBreak/>
        <w:t>Содержание:</w:t>
      </w:r>
    </w:p>
    <w:p w:rsidR="005E76E3" w:rsidRPr="00B86B1E" w:rsidRDefault="002C643F">
      <w:pPr>
        <w:pStyle w:val="11"/>
        <w:rPr>
          <w:rFonts w:eastAsiaTheme="minorEastAsia"/>
          <w:noProof/>
        </w:rPr>
      </w:pPr>
      <w:r w:rsidRPr="002C643F">
        <w:fldChar w:fldCharType="begin"/>
      </w:r>
      <w:r w:rsidR="00CF2432" w:rsidRPr="00B86B1E">
        <w:instrText xml:space="preserve"> TOC \o "1-3" \h \z \u </w:instrText>
      </w:r>
      <w:r w:rsidRPr="002C643F">
        <w:fldChar w:fldCharType="separate"/>
      </w:r>
      <w:hyperlink w:anchor="_Toc376179444" w:history="1">
        <w:r w:rsidR="005E76E3" w:rsidRPr="00B86B1E">
          <w:rPr>
            <w:rStyle w:val="af8"/>
            <w:noProof/>
          </w:rPr>
          <w:t>Введение</w:t>
        </w:r>
        <w:r w:rsidR="005E76E3" w:rsidRPr="00B86B1E">
          <w:rPr>
            <w:noProof/>
            <w:webHidden/>
          </w:rPr>
          <w:tab/>
        </w:r>
        <w:r w:rsidRPr="00B86B1E">
          <w:rPr>
            <w:noProof/>
            <w:webHidden/>
          </w:rPr>
          <w:fldChar w:fldCharType="begin"/>
        </w:r>
        <w:r w:rsidR="005E76E3" w:rsidRPr="00B86B1E">
          <w:rPr>
            <w:noProof/>
            <w:webHidden/>
          </w:rPr>
          <w:instrText xml:space="preserve"> PAGEREF _Toc376179444 \h </w:instrText>
        </w:r>
        <w:r w:rsidRPr="00B86B1E">
          <w:rPr>
            <w:noProof/>
            <w:webHidden/>
          </w:rPr>
        </w:r>
        <w:r w:rsidRPr="00B86B1E">
          <w:rPr>
            <w:noProof/>
            <w:webHidden/>
          </w:rPr>
          <w:fldChar w:fldCharType="separate"/>
        </w:r>
        <w:r w:rsidR="00F10B5C">
          <w:rPr>
            <w:noProof/>
            <w:webHidden/>
          </w:rPr>
          <w:t>3</w:t>
        </w:r>
        <w:r w:rsidRPr="00B86B1E">
          <w:rPr>
            <w:noProof/>
            <w:webHidden/>
          </w:rPr>
          <w:fldChar w:fldCharType="end"/>
        </w:r>
      </w:hyperlink>
    </w:p>
    <w:p w:rsidR="005E76E3" w:rsidRPr="00B86B1E" w:rsidRDefault="002C643F">
      <w:pPr>
        <w:pStyle w:val="11"/>
        <w:rPr>
          <w:rFonts w:eastAsiaTheme="minorEastAsia"/>
          <w:noProof/>
        </w:rPr>
      </w:pPr>
      <w:hyperlink w:anchor="_Toc376179445" w:history="1">
        <w:r w:rsidR="005E76E3" w:rsidRPr="00B86B1E">
          <w:rPr>
            <w:rStyle w:val="af8"/>
            <w:noProof/>
          </w:rPr>
          <w:t>История РЭЦЦА. Развитие сотрудничества РЭЦЦА и экологических НПО ЦА</w:t>
        </w:r>
        <w:r w:rsidR="005E76E3" w:rsidRPr="00B86B1E">
          <w:rPr>
            <w:noProof/>
            <w:webHidden/>
          </w:rPr>
          <w:tab/>
        </w:r>
        <w:r w:rsidRPr="00B86B1E">
          <w:rPr>
            <w:noProof/>
            <w:webHidden/>
          </w:rPr>
          <w:fldChar w:fldCharType="begin"/>
        </w:r>
        <w:r w:rsidR="005E76E3" w:rsidRPr="00B86B1E">
          <w:rPr>
            <w:noProof/>
            <w:webHidden/>
          </w:rPr>
          <w:instrText xml:space="preserve"> PAGEREF _Toc376179445 \h </w:instrText>
        </w:r>
        <w:r w:rsidRPr="00B86B1E">
          <w:rPr>
            <w:noProof/>
            <w:webHidden/>
          </w:rPr>
        </w:r>
        <w:r w:rsidRPr="00B86B1E">
          <w:rPr>
            <w:noProof/>
            <w:webHidden/>
          </w:rPr>
          <w:fldChar w:fldCharType="separate"/>
        </w:r>
        <w:r w:rsidR="00F10B5C">
          <w:rPr>
            <w:noProof/>
            <w:webHidden/>
          </w:rPr>
          <w:t>3</w:t>
        </w:r>
        <w:r w:rsidRPr="00B86B1E">
          <w:rPr>
            <w:noProof/>
            <w:webHidden/>
          </w:rPr>
          <w:fldChar w:fldCharType="end"/>
        </w:r>
      </w:hyperlink>
    </w:p>
    <w:p w:rsidR="005E76E3" w:rsidRPr="00B86B1E" w:rsidRDefault="002C643F">
      <w:pPr>
        <w:pStyle w:val="11"/>
        <w:rPr>
          <w:rFonts w:eastAsiaTheme="minorEastAsia"/>
          <w:noProof/>
        </w:rPr>
      </w:pPr>
      <w:hyperlink w:anchor="_Toc376179446" w:history="1">
        <w:r w:rsidR="005E76E3" w:rsidRPr="00B86B1E">
          <w:rPr>
            <w:rStyle w:val="af8"/>
            <w:noProof/>
          </w:rPr>
          <w:t>Цель и основные направления совместной деятельности, принципы сотрудничества.</w:t>
        </w:r>
        <w:r w:rsidR="005E76E3" w:rsidRPr="00B86B1E">
          <w:rPr>
            <w:noProof/>
            <w:webHidden/>
          </w:rPr>
          <w:tab/>
        </w:r>
        <w:r w:rsidR="00B86B1E">
          <w:rPr>
            <w:noProof/>
            <w:webHidden/>
          </w:rPr>
          <w:t>6</w:t>
        </w:r>
      </w:hyperlink>
    </w:p>
    <w:p w:rsidR="005E76E3" w:rsidRPr="00B86B1E" w:rsidRDefault="002C643F">
      <w:pPr>
        <w:pStyle w:val="11"/>
        <w:rPr>
          <w:rFonts w:eastAsiaTheme="minorEastAsia"/>
          <w:noProof/>
        </w:rPr>
      </w:pPr>
      <w:hyperlink w:anchor="_Toc376179447" w:history="1">
        <w:r w:rsidR="005E76E3" w:rsidRPr="00B86B1E">
          <w:rPr>
            <w:rStyle w:val="af8"/>
            <w:noProof/>
          </w:rPr>
          <w:t>Пути и механизмы реализации Концепции</w:t>
        </w:r>
        <w:r w:rsidR="005E76E3" w:rsidRPr="00B86B1E">
          <w:rPr>
            <w:noProof/>
            <w:webHidden/>
          </w:rPr>
          <w:tab/>
        </w:r>
        <w:r w:rsidRPr="00B86B1E">
          <w:rPr>
            <w:noProof/>
            <w:webHidden/>
          </w:rPr>
          <w:fldChar w:fldCharType="begin"/>
        </w:r>
        <w:r w:rsidR="005E76E3" w:rsidRPr="00B86B1E">
          <w:rPr>
            <w:noProof/>
            <w:webHidden/>
          </w:rPr>
          <w:instrText xml:space="preserve"> PAGEREF _Toc376179447 \h </w:instrText>
        </w:r>
        <w:r w:rsidRPr="00B86B1E">
          <w:rPr>
            <w:noProof/>
            <w:webHidden/>
          </w:rPr>
        </w:r>
        <w:r w:rsidRPr="00B86B1E">
          <w:rPr>
            <w:noProof/>
            <w:webHidden/>
          </w:rPr>
          <w:fldChar w:fldCharType="separate"/>
        </w:r>
        <w:r w:rsidR="00F10B5C">
          <w:rPr>
            <w:noProof/>
            <w:webHidden/>
          </w:rPr>
          <w:t>10</w:t>
        </w:r>
        <w:r w:rsidRPr="00B86B1E">
          <w:rPr>
            <w:noProof/>
            <w:webHidden/>
          </w:rPr>
          <w:fldChar w:fldCharType="end"/>
        </w:r>
      </w:hyperlink>
    </w:p>
    <w:p w:rsidR="005E76E3" w:rsidRPr="00B86B1E" w:rsidRDefault="002C643F">
      <w:pPr>
        <w:pStyle w:val="11"/>
        <w:rPr>
          <w:rFonts w:eastAsiaTheme="minorEastAsia"/>
          <w:noProof/>
        </w:rPr>
      </w:pPr>
      <w:hyperlink w:anchor="_Toc376179448" w:history="1">
        <w:r w:rsidR="005E76E3" w:rsidRPr="00B86B1E">
          <w:rPr>
            <w:rStyle w:val="af8"/>
            <w:noProof/>
          </w:rPr>
          <w:t>Приложения</w:t>
        </w:r>
        <w:r w:rsidR="005E76E3" w:rsidRPr="00B86B1E">
          <w:rPr>
            <w:noProof/>
            <w:webHidden/>
          </w:rPr>
          <w:tab/>
        </w:r>
        <w:r w:rsidRPr="00B86B1E">
          <w:rPr>
            <w:noProof/>
            <w:webHidden/>
          </w:rPr>
          <w:fldChar w:fldCharType="begin"/>
        </w:r>
        <w:r w:rsidR="005E76E3" w:rsidRPr="00B86B1E">
          <w:rPr>
            <w:noProof/>
            <w:webHidden/>
          </w:rPr>
          <w:instrText xml:space="preserve"> PAGEREF _Toc376179448 \h </w:instrText>
        </w:r>
        <w:r w:rsidRPr="00B86B1E">
          <w:rPr>
            <w:noProof/>
            <w:webHidden/>
          </w:rPr>
        </w:r>
        <w:r w:rsidRPr="00B86B1E">
          <w:rPr>
            <w:noProof/>
            <w:webHidden/>
          </w:rPr>
          <w:fldChar w:fldCharType="separate"/>
        </w:r>
        <w:r w:rsidR="00F10B5C">
          <w:rPr>
            <w:noProof/>
            <w:webHidden/>
          </w:rPr>
          <w:t>11</w:t>
        </w:r>
        <w:r w:rsidRPr="00B86B1E">
          <w:rPr>
            <w:noProof/>
            <w:webHidden/>
          </w:rPr>
          <w:fldChar w:fldCharType="end"/>
        </w:r>
      </w:hyperlink>
    </w:p>
    <w:p w:rsidR="005E76E3" w:rsidRPr="00B86B1E" w:rsidRDefault="002C643F">
      <w:pPr>
        <w:pStyle w:val="21"/>
        <w:tabs>
          <w:tab w:val="right" w:leader="dot" w:pos="9679"/>
        </w:tabs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376179449" w:history="1">
        <w:r w:rsidR="005E76E3" w:rsidRPr="00B86B1E">
          <w:rPr>
            <w:rStyle w:val="af8"/>
            <w:rFonts w:ascii="Times New Roman" w:hAnsi="Times New Roman"/>
            <w:noProof/>
            <w:sz w:val="24"/>
            <w:szCs w:val="24"/>
          </w:rPr>
          <w:t>Приложение 1. Участие РЭЦЦА в поддержке НПО в 2001-2009</w:t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_Toc376179449 \h </w:instrTex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10B5C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E76E3" w:rsidRPr="00B86B1E" w:rsidRDefault="002C643F">
      <w:pPr>
        <w:pStyle w:val="21"/>
        <w:tabs>
          <w:tab w:val="right" w:leader="dot" w:pos="9679"/>
        </w:tabs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376179450" w:history="1">
        <w:r w:rsidR="005E76E3" w:rsidRPr="00B86B1E">
          <w:rPr>
            <w:rStyle w:val="af8"/>
            <w:rFonts w:ascii="Times New Roman" w:hAnsi="Times New Roman"/>
            <w:noProof/>
            <w:sz w:val="24"/>
            <w:szCs w:val="24"/>
          </w:rPr>
          <w:t>Приложение 2. Участие РЭЦЦА в поддержке НПО в 2010-2013</w:t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_Toc376179450 \h </w:instrTex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10B5C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E76E3" w:rsidRPr="00B86B1E" w:rsidRDefault="002C643F">
      <w:pPr>
        <w:pStyle w:val="21"/>
        <w:tabs>
          <w:tab w:val="right" w:leader="dot" w:pos="9679"/>
        </w:tabs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376179451" w:history="1">
        <w:r w:rsidR="005E76E3" w:rsidRPr="00B86B1E">
          <w:rPr>
            <w:rStyle w:val="af8"/>
            <w:rFonts w:ascii="Times New Roman" w:hAnsi="Times New Roman"/>
            <w:noProof/>
            <w:sz w:val="24"/>
            <w:szCs w:val="24"/>
          </w:rPr>
          <w:t>Приложение 3. Возможности для НПО в некоторых долгосрочных проектах РЭЦЦА</w:t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_Toc376179451 \h </w:instrTex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10B5C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E76E3" w:rsidRPr="00B86B1E" w:rsidRDefault="002C643F">
      <w:pPr>
        <w:pStyle w:val="21"/>
        <w:tabs>
          <w:tab w:val="right" w:leader="dot" w:pos="9679"/>
        </w:tabs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</w:pPr>
      <w:hyperlink w:anchor="_Toc376179452" w:history="1">
        <w:r w:rsidR="005E76E3" w:rsidRPr="00B86B1E">
          <w:rPr>
            <w:rStyle w:val="af8"/>
            <w:rFonts w:ascii="Times New Roman" w:hAnsi="Times New Roman"/>
            <w:noProof/>
            <w:sz w:val="24"/>
            <w:szCs w:val="24"/>
          </w:rPr>
          <w:t>Используемые сокращения</w:t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E76E3" w:rsidRPr="00B86B1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_Toc376179452 \h </w:instrTex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10B5C">
          <w:rPr>
            <w:rFonts w:ascii="Times New Roman" w:hAnsi="Times New Roman"/>
            <w:noProof/>
            <w:webHidden/>
            <w:sz w:val="24"/>
            <w:szCs w:val="24"/>
          </w:rPr>
          <w:t>13</w:t>
        </w:r>
        <w:r w:rsidRPr="00B86B1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1701E" w:rsidRDefault="002C643F" w:rsidP="007F5059">
      <w:pPr>
        <w:rPr>
          <w:rFonts w:ascii="Times New Roman" w:hAnsi="Times New Roman"/>
          <w:sz w:val="24"/>
          <w:szCs w:val="24"/>
          <w:lang w:val="ru-RU" w:eastAsia="ru-RU"/>
        </w:rPr>
      </w:pPr>
      <w:r w:rsidRPr="00B86B1E">
        <w:rPr>
          <w:rFonts w:ascii="Times New Roman" w:hAnsi="Times New Roman"/>
          <w:sz w:val="24"/>
          <w:szCs w:val="24"/>
          <w:lang w:val="ru-RU" w:eastAsia="ru-RU"/>
        </w:rPr>
        <w:fldChar w:fldCharType="end"/>
      </w: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Default="00B86B1E" w:rsidP="007F5059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B86B1E" w:rsidRPr="00D567B1" w:rsidRDefault="00B86B1E" w:rsidP="007F5059">
      <w:pPr>
        <w:rPr>
          <w:lang w:val="ru-RU"/>
        </w:rPr>
      </w:pPr>
    </w:p>
    <w:p w:rsidR="00D1701E" w:rsidRPr="00B86B1E" w:rsidRDefault="00D1701E" w:rsidP="00CF2432">
      <w:pPr>
        <w:pStyle w:val="1"/>
        <w:rPr>
          <w:rFonts w:ascii="Times New Roman" w:hAnsi="Times New Roman"/>
          <w:sz w:val="24"/>
          <w:szCs w:val="24"/>
          <w:lang w:val="ru-RU"/>
        </w:rPr>
      </w:pPr>
      <w:bookmarkStart w:id="1" w:name="_Toc376179444"/>
      <w:r w:rsidRPr="00B86B1E">
        <w:rPr>
          <w:rFonts w:ascii="Times New Roman" w:hAnsi="Times New Roman"/>
          <w:sz w:val="24"/>
          <w:szCs w:val="24"/>
          <w:lang w:val="ru-RU"/>
        </w:rPr>
        <w:lastRenderedPageBreak/>
        <w:t>Введение</w:t>
      </w:r>
      <w:bookmarkEnd w:id="1"/>
    </w:p>
    <w:p w:rsidR="00D1701E" w:rsidRPr="00B86B1E" w:rsidRDefault="00D1701E" w:rsidP="00A36C38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Неправительственные организации (НПО) играют важнейшую роль в области охраны окружающей среды и устойчивого развития (ОС и УР), привлекая внимание правительств и общества к актуальным и вновь возникающим вопросам по охране окружающей среды во всем мире.</w:t>
      </w:r>
    </w:p>
    <w:p w:rsidR="00C04168" w:rsidRPr="00B86B1E" w:rsidRDefault="00D1701E" w:rsidP="00A36C38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В странах Центрально-Азиатского региона существуют серьезные экологические проблемы, решение которых требует совместных усилий государственных органов, НПО и граждан всего региона.</w:t>
      </w:r>
    </w:p>
    <w:p w:rsidR="00BB0D9E" w:rsidRPr="00B86B1E" w:rsidRDefault="00D1701E" w:rsidP="008B7959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Региональный Экологический Центр Центральной Азии (РЭЦЦА) создавался как независимая, некоммерческая и неполитическая региональная организация международного характера для того, чтобы содействовать сотрудничеству при решении экологических проблем в Центральной Азии на национальном и региональном уровнях между НПО, государственными </w:t>
      </w:r>
      <w:r w:rsidRPr="00B86B1E">
        <w:rPr>
          <w:rFonts w:ascii="Times New Roman" w:hAnsi="Times New Roman"/>
          <w:sz w:val="24"/>
          <w:szCs w:val="24"/>
          <w:lang w:val="ru-RU"/>
        </w:rPr>
        <w:t>органами, предпринимателями, органами местного самоуправления, и любыми иными заинтересованными сторонами, повышения участия общественности в процессе принятия решений и, таким образом дальнейшего развития демократических гражданских обществ в Центральной Азии.</w:t>
      </w:r>
    </w:p>
    <w:p w:rsidR="00BF77F2" w:rsidRPr="00B86B1E" w:rsidRDefault="00BB0D9E" w:rsidP="009112E5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>20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>08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года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 xml:space="preserve"> произошел ряд критических изменений в условиях работы экологических организаций в регионе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 xml:space="preserve">таких как изменение приоритетов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 xml:space="preserve">и программ 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 xml:space="preserve">доноров, сокращение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>грантовых программ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>, глобальный экономический кризис, и др., которые негативно повлияли на возможности и развитие</w:t>
      </w:r>
      <w:r w:rsidR="003740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643FD" w:rsidRPr="00B86B1E"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>НПО</w:t>
      </w:r>
      <w:r w:rsidR="00BF77F2" w:rsidRPr="00B86B1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 xml:space="preserve">Несмотря на то, что экологические вопросы входят в национальные приоритеты и страны Центральной Азии поддерживают экологические движения, в регионе нет </w:t>
      </w:r>
      <w:r w:rsidR="001643FD" w:rsidRPr="00B86B1E">
        <w:rPr>
          <w:rFonts w:ascii="Times New Roman" w:hAnsi="Times New Roman"/>
          <w:sz w:val="24"/>
          <w:szCs w:val="24"/>
          <w:lang w:val="ru-RU"/>
        </w:rPr>
        <w:t xml:space="preserve">региональной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>программ</w:t>
      </w:r>
      <w:r w:rsidR="001643FD" w:rsidRPr="00B86B1E">
        <w:rPr>
          <w:rFonts w:ascii="Times New Roman" w:hAnsi="Times New Roman"/>
          <w:sz w:val="24"/>
          <w:szCs w:val="24"/>
          <w:lang w:val="ru-RU"/>
        </w:rPr>
        <w:t>ы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 xml:space="preserve"> по координации деятельности экологических организаций, развитии их институционального потенциала, поддержки сетевого взаимодействия и участия в региональных и глобальных процессах.</w:t>
      </w:r>
    </w:p>
    <w:p w:rsidR="009112E5" w:rsidRPr="00B86B1E" w:rsidRDefault="00567388" w:rsidP="009112E5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Вышеуказанные сложности влияют и на РЭЦЦА. </w:t>
      </w:r>
      <w:r w:rsidR="00DD05DD" w:rsidRPr="00B86B1E">
        <w:rPr>
          <w:rFonts w:ascii="Times New Roman" w:hAnsi="Times New Roman"/>
          <w:sz w:val="24"/>
          <w:szCs w:val="24"/>
          <w:lang w:val="ru-RU"/>
        </w:rPr>
        <w:t>Чтобы обеспечить поступательное развитие в меняющихся условиях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и выполнять свою миссию</w:t>
      </w:r>
      <w:r w:rsidR="00DD05DD" w:rsidRPr="00B86B1E">
        <w:rPr>
          <w:rFonts w:ascii="Times New Roman" w:hAnsi="Times New Roman"/>
          <w:sz w:val="24"/>
          <w:szCs w:val="24"/>
          <w:lang w:val="ru-RU"/>
        </w:rPr>
        <w:t>, РЭЦЦА осуществляет реформирование своих внутренних стратегий, политик и взаимоотношений, в консультации с</w:t>
      </w:r>
      <w:r w:rsidRPr="00B86B1E">
        <w:rPr>
          <w:rFonts w:ascii="Times New Roman" w:hAnsi="Times New Roman"/>
          <w:sz w:val="24"/>
          <w:szCs w:val="24"/>
          <w:lang w:val="ru-RU"/>
        </w:rPr>
        <w:t>о всеми заинтересованными сторонами, правительственными структурами и НПО-</w:t>
      </w:r>
      <w:r w:rsidR="00DD05DD" w:rsidRPr="00B86B1E">
        <w:rPr>
          <w:rFonts w:ascii="Times New Roman" w:hAnsi="Times New Roman"/>
          <w:sz w:val="24"/>
          <w:szCs w:val="24"/>
          <w:lang w:val="ru-RU"/>
        </w:rPr>
        <w:t xml:space="preserve">партнерами. </w:t>
      </w:r>
    </w:p>
    <w:p w:rsidR="00A9762D" w:rsidRPr="00B86B1E" w:rsidRDefault="00A9762D" w:rsidP="00A9762D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Объединение усилий РЭЦЦА с ЦА НПО является тем необходимым условием, которое поможет им объединить ресурсы</w:t>
      </w:r>
      <w:r w:rsidR="001643FD" w:rsidRPr="00B86B1E">
        <w:rPr>
          <w:rFonts w:ascii="Times New Roman" w:hAnsi="Times New Roman"/>
          <w:sz w:val="24"/>
          <w:szCs w:val="24"/>
          <w:lang w:val="ru-RU"/>
        </w:rPr>
        <w:t xml:space="preserve"> и, таким образом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, повысить конкурентоспособность и более активно представлять интересы региона на внутренних и международных переговорных площадках, для решения экологических проблем в Центральной Азии. </w:t>
      </w:r>
    </w:p>
    <w:p w:rsidR="00BF77F2" w:rsidRPr="00B86B1E" w:rsidRDefault="00BF77F2" w:rsidP="00BF77F2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Настоящий документ</w:t>
      </w:r>
      <w:r w:rsidR="002003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представляет </w:t>
      </w:r>
      <w:r w:rsidR="008B7959" w:rsidRPr="00B86B1E">
        <w:rPr>
          <w:rFonts w:ascii="Times New Roman" w:hAnsi="Times New Roman"/>
          <w:sz w:val="24"/>
          <w:szCs w:val="24"/>
          <w:lang w:val="ru-RU"/>
        </w:rPr>
        <w:t xml:space="preserve">видение РЭЦЦА </w:t>
      </w:r>
      <w:r w:rsidR="00567388" w:rsidRPr="00B86B1E">
        <w:rPr>
          <w:rFonts w:ascii="Times New Roman" w:hAnsi="Times New Roman"/>
          <w:sz w:val="24"/>
          <w:szCs w:val="24"/>
          <w:lang w:val="ru-RU"/>
        </w:rPr>
        <w:t xml:space="preserve">и НПО-партнеров </w:t>
      </w:r>
      <w:r w:rsidR="008B7959" w:rsidRPr="00B86B1E">
        <w:rPr>
          <w:rFonts w:ascii="Times New Roman" w:hAnsi="Times New Roman"/>
          <w:sz w:val="24"/>
          <w:szCs w:val="24"/>
          <w:lang w:val="ru-RU"/>
        </w:rPr>
        <w:t xml:space="preserve">о возможностях объединения </w:t>
      </w:r>
      <w:r w:rsidR="00A9762D" w:rsidRPr="00B86B1E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8B7959" w:rsidRPr="00B86B1E">
        <w:rPr>
          <w:rFonts w:ascii="Times New Roman" w:hAnsi="Times New Roman"/>
          <w:sz w:val="24"/>
          <w:szCs w:val="24"/>
          <w:lang w:val="ru-RU"/>
        </w:rPr>
        <w:t>усилий.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Документ является частью Стратегического Плана развития РЭЦЦА 2014-2020 годы. </w:t>
      </w:r>
    </w:p>
    <w:p w:rsidR="003F1A42" w:rsidRDefault="003F1A42">
      <w:pPr>
        <w:spacing w:after="0" w:line="240" w:lineRule="auto"/>
        <w:rPr>
          <w:rFonts w:ascii="Times New Roman" w:eastAsia="Times New Roman" w:hAnsi="Times New Roman"/>
          <w:b/>
          <w:bCs/>
          <w:color w:val="365F91"/>
          <w:sz w:val="24"/>
          <w:szCs w:val="24"/>
          <w:lang w:val="ru-RU"/>
        </w:rPr>
      </w:pPr>
      <w:bookmarkStart w:id="2" w:name="_Toc376179445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1701E" w:rsidRPr="00B86B1E" w:rsidRDefault="00D1701E" w:rsidP="00CF2432">
      <w:pPr>
        <w:pStyle w:val="1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lastRenderedPageBreak/>
        <w:t>История РЭЦЦА. Развитие сотрудничества РЭЦЦА и экологических НПО ЦА</w:t>
      </w:r>
      <w:bookmarkEnd w:id="2"/>
      <w:r w:rsidR="00200384">
        <w:rPr>
          <w:rFonts w:ascii="Times New Roman" w:hAnsi="Times New Roman"/>
          <w:sz w:val="24"/>
          <w:szCs w:val="24"/>
          <w:lang w:val="ru-RU"/>
        </w:rPr>
        <w:t>.</w:t>
      </w:r>
    </w:p>
    <w:p w:rsidR="00DE2F63" w:rsidRDefault="00DE2F63" w:rsidP="00246CB3">
      <w:pPr>
        <w:jc w:val="both"/>
        <w:rPr>
          <w:rFonts w:ascii="Times New Roman" w:hAnsi="Times New Roman"/>
          <w:sz w:val="24"/>
          <w:szCs w:val="24"/>
        </w:rPr>
      </w:pPr>
    </w:p>
    <w:p w:rsidR="00D1701E" w:rsidRPr="00B86B1E" w:rsidRDefault="00D1701E" w:rsidP="00246CB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Региональный экологический центр Центральной Азии (РЭЦЦА) учрежден по инициативе стран Центральной Азии и по решению IV Общеевропейской Конференции (Орхус, Дания, 1998). Центр начал работать в 2001 году после </w:t>
      </w:r>
      <w:r w:rsidRPr="00B86B1E">
        <w:rPr>
          <w:rFonts w:ascii="Times New Roman" w:hAnsi="Times New Roman"/>
          <w:bCs/>
          <w:sz w:val="24"/>
          <w:szCs w:val="24"/>
          <w:lang w:val="ru-RU"/>
        </w:rPr>
        <w:t xml:space="preserve">решения правительств стран ЦА о размещении головного офиса РЭЦЦА в Алматы (Иссык-Куль, 1999) и </w:t>
      </w:r>
      <w:r w:rsidRPr="00B86B1E">
        <w:rPr>
          <w:rFonts w:ascii="Times New Roman" w:hAnsi="Times New Roman"/>
          <w:sz w:val="24"/>
          <w:szCs w:val="24"/>
          <w:lang w:val="ru-RU"/>
        </w:rPr>
        <w:t>ратификации Республикой Казахстан совместного соглашения Программы Развития ООН (ПРООН) и Европейской Комиссии (ЕК) об условиях работы РЭЦЦА в стране (Астана 2000).</w:t>
      </w:r>
    </w:p>
    <w:p w:rsidR="00A2348A" w:rsidRPr="00B86B1E" w:rsidRDefault="00A2348A" w:rsidP="00A2348A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Свою деятельность РЭЦЦА осуществляет через головной офис в г. Алматы РК и страновые офисы</w:t>
      </w:r>
      <w:r w:rsidR="00246CB3" w:rsidRPr="00B86B1E">
        <w:rPr>
          <w:rFonts w:ascii="Times New Roman" w:hAnsi="Times New Roman"/>
          <w:sz w:val="24"/>
          <w:szCs w:val="24"/>
          <w:lang w:val="ru-RU"/>
        </w:rPr>
        <w:t>/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представительства в Республиках Казахстан, Кыргызстан и Таджикистан, Узбекистан и Туркменистан. </w:t>
      </w:r>
    </w:p>
    <w:p w:rsidR="00D1701E" w:rsidRPr="00B86B1E" w:rsidRDefault="00D1701E" w:rsidP="00A2348A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Экологические НПО Центральной Азии принимали активное участие в процессе формирования РЭЦЦА. В частности</w:t>
      </w:r>
      <w:r w:rsidR="006B7F5F" w:rsidRPr="00B86B1E">
        <w:rPr>
          <w:rFonts w:ascii="Times New Roman" w:hAnsi="Times New Roman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они участвовали в переговорах по всем практическим вопросам создания </w:t>
      </w:r>
      <w:r w:rsidR="006B7F5F" w:rsidRPr="00B86B1E">
        <w:rPr>
          <w:rFonts w:ascii="Times New Roman" w:hAnsi="Times New Roman"/>
          <w:sz w:val="24"/>
          <w:szCs w:val="24"/>
          <w:lang w:val="ru-RU"/>
        </w:rPr>
        <w:t>организации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, выбору его места расположения, разработке Устава. </w:t>
      </w:r>
    </w:p>
    <w:p w:rsidR="00D1701E" w:rsidRPr="00B86B1E" w:rsidRDefault="00D1701E" w:rsidP="00C10894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Впервые в истории  Центральной Азии представители НПО вошли в состав Совета </w:t>
      </w:r>
      <w:r w:rsidR="006E0BC7" w:rsidRPr="00B86B1E">
        <w:rPr>
          <w:rFonts w:ascii="Times New Roman" w:hAnsi="Times New Roman"/>
          <w:sz w:val="24"/>
          <w:szCs w:val="24"/>
          <w:lang w:val="ru-RU"/>
        </w:rPr>
        <w:t xml:space="preserve">Управляющих РЭЦЦА, </w:t>
      </w:r>
      <w:r w:rsidRPr="00B86B1E">
        <w:rPr>
          <w:rFonts w:ascii="Times New Roman" w:hAnsi="Times New Roman"/>
          <w:sz w:val="24"/>
          <w:szCs w:val="24"/>
          <w:lang w:val="ru-RU"/>
        </w:rPr>
        <w:t>с такими же правами и полномочиями, как и государственные органы</w:t>
      </w:r>
      <w:r w:rsidR="006B7F5F" w:rsidRPr="00B86B1E">
        <w:rPr>
          <w:rFonts w:ascii="Times New Roman" w:hAnsi="Times New Roman"/>
          <w:sz w:val="24"/>
          <w:szCs w:val="24"/>
          <w:lang w:val="ru-RU"/>
        </w:rPr>
        <w:t>,</w:t>
      </w:r>
      <w:r w:rsidR="006E0BC7" w:rsidRPr="00B86B1E">
        <w:rPr>
          <w:rFonts w:ascii="Times New Roman" w:hAnsi="Times New Roman"/>
          <w:sz w:val="24"/>
          <w:szCs w:val="24"/>
          <w:lang w:val="ru-RU"/>
        </w:rPr>
        <w:t xml:space="preserve"> представленные в Совете</w:t>
      </w:r>
      <w:r w:rsidRPr="00B86B1E">
        <w:rPr>
          <w:rFonts w:ascii="Times New Roman" w:hAnsi="Times New Roman"/>
          <w:sz w:val="24"/>
          <w:szCs w:val="24"/>
          <w:lang w:val="ru-RU"/>
        </w:rPr>
        <w:t>. </w:t>
      </w:r>
    </w:p>
    <w:p w:rsidR="00D1701E" w:rsidRPr="00B86B1E" w:rsidRDefault="00D1701E" w:rsidP="00C10894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В сотрудничестве РЭЦЦА и НПО можно выделить два периода:</w:t>
      </w:r>
    </w:p>
    <w:p w:rsidR="00392856" w:rsidRPr="00B86B1E" w:rsidRDefault="00392856" w:rsidP="00363BFC">
      <w:pPr>
        <w:spacing w:before="120"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92856" w:rsidRPr="00B86B1E" w:rsidRDefault="00D1701E" w:rsidP="00A32F4A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color w:val="000000"/>
          <w:sz w:val="24"/>
          <w:szCs w:val="24"/>
          <w:lang w:val="ru-RU"/>
        </w:rPr>
        <w:t>Период 2001-2009 гг.</w:t>
      </w:r>
    </w:p>
    <w:p w:rsidR="00D1701E" w:rsidRPr="00B86B1E" w:rsidRDefault="006C4577" w:rsidP="00C10894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При поддержке Европейской Комиссии, проходило с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>тановление</w:t>
      </w:r>
      <w:r w:rsidR="0084341F" w:rsidRPr="00B86B1E">
        <w:rPr>
          <w:rFonts w:ascii="Times New Roman" w:hAnsi="Times New Roman"/>
          <w:sz w:val="24"/>
          <w:szCs w:val="24"/>
          <w:lang w:val="ru-RU"/>
        </w:rPr>
        <w:t xml:space="preserve"> и развитие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 xml:space="preserve"> РЭЦЦА</w:t>
      </w:r>
      <w:r w:rsidRPr="00B86B1E">
        <w:rPr>
          <w:rFonts w:ascii="Times New Roman" w:hAnsi="Times New Roman"/>
          <w:sz w:val="24"/>
          <w:szCs w:val="24"/>
          <w:lang w:val="ru-RU"/>
        </w:rPr>
        <w:t>, а также поддержка развития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эко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 xml:space="preserve">логических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организаций, движений и 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>регионального взаимодействия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НПО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 xml:space="preserve">Для взаимодействия с НПО в РЭЦЦА функционировала Программа Поддержки Инициатив Гражданского Общества. Всего за </w:t>
      </w:r>
      <w:r w:rsidR="00363BFC" w:rsidRPr="00B86B1E">
        <w:rPr>
          <w:rFonts w:ascii="Times New Roman" w:hAnsi="Times New Roman"/>
          <w:sz w:val="24"/>
          <w:szCs w:val="24"/>
          <w:lang w:val="ru-RU"/>
        </w:rPr>
        <w:t xml:space="preserve">период 2001-2009, 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>с различными международными донорами</w:t>
      </w:r>
      <w:r w:rsidR="00363BFC" w:rsidRPr="00B86B1E">
        <w:rPr>
          <w:rFonts w:ascii="Times New Roman" w:hAnsi="Times New Roman"/>
          <w:sz w:val="24"/>
          <w:szCs w:val="24"/>
          <w:lang w:val="ru-RU"/>
        </w:rPr>
        <w:t>,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 xml:space="preserve"> было исполнено </w:t>
      </w:r>
      <w:r w:rsidR="00363BFC" w:rsidRPr="00B86B1E">
        <w:rPr>
          <w:rFonts w:ascii="Times New Roman" w:hAnsi="Times New Roman"/>
          <w:sz w:val="24"/>
          <w:szCs w:val="24"/>
          <w:lang w:val="ru-RU"/>
        </w:rPr>
        <w:t xml:space="preserve">около 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 xml:space="preserve">90 проектов на общую сумму </w:t>
      </w:r>
      <w:r w:rsidR="00363BFC" w:rsidRPr="00B86B1E">
        <w:rPr>
          <w:rFonts w:ascii="Times New Roman" w:hAnsi="Times New Roman"/>
          <w:sz w:val="24"/>
          <w:szCs w:val="24"/>
          <w:lang w:val="ru-RU"/>
        </w:rPr>
        <w:t xml:space="preserve">приблизительно 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 xml:space="preserve">12 млн.евро. 90% проектов </w:t>
      </w:r>
      <w:r w:rsidR="00363BFC" w:rsidRPr="00B86B1E">
        <w:rPr>
          <w:rFonts w:ascii="Times New Roman" w:hAnsi="Times New Roman"/>
          <w:sz w:val="24"/>
          <w:szCs w:val="24"/>
          <w:lang w:val="ru-RU"/>
        </w:rPr>
        <w:t>содействовали развитию НПО тем или иным способом</w:t>
      </w:r>
      <w:r w:rsidR="00827802" w:rsidRPr="00B86B1E">
        <w:rPr>
          <w:rFonts w:ascii="Times New Roman" w:hAnsi="Times New Roman"/>
          <w:sz w:val="24"/>
          <w:szCs w:val="24"/>
          <w:lang w:val="ru-RU"/>
        </w:rPr>
        <w:t>.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>В частности, для достижения уставных целей и задач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по отношению к НПО, </w:t>
      </w:r>
      <w:r w:rsidR="00CA6656" w:rsidRPr="00B86B1E">
        <w:rPr>
          <w:rFonts w:ascii="Times New Roman" w:hAnsi="Times New Roman"/>
          <w:sz w:val="24"/>
          <w:szCs w:val="24"/>
          <w:lang w:val="ru-RU"/>
        </w:rPr>
        <w:t xml:space="preserve">РЭЦЦА </w:t>
      </w:r>
      <w:r w:rsidR="001643FD" w:rsidRPr="00B86B1E">
        <w:rPr>
          <w:rFonts w:ascii="Times New Roman" w:hAnsi="Times New Roman"/>
          <w:sz w:val="24"/>
          <w:szCs w:val="24"/>
          <w:lang w:val="ru-RU"/>
        </w:rPr>
        <w:t>осуществлял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D1701E" w:rsidRPr="00B86B1E" w:rsidRDefault="00D1701E" w:rsidP="0016731E">
      <w:pPr>
        <w:numPr>
          <w:ilvl w:val="0"/>
          <w:numId w:val="14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Содейств</w:t>
      </w:r>
      <w:r w:rsidR="006C4577" w:rsidRPr="00B86B1E">
        <w:rPr>
          <w:rFonts w:ascii="Times New Roman" w:hAnsi="Times New Roman"/>
          <w:i/>
          <w:sz w:val="24"/>
          <w:szCs w:val="24"/>
          <w:lang w:val="ru-RU"/>
        </w:rPr>
        <w:t xml:space="preserve">ие </w:t>
      </w:r>
      <w:r w:rsidRPr="00B86B1E">
        <w:rPr>
          <w:rFonts w:ascii="Times New Roman" w:hAnsi="Times New Roman"/>
          <w:i/>
          <w:sz w:val="24"/>
          <w:szCs w:val="24"/>
          <w:lang w:val="ru-RU"/>
        </w:rPr>
        <w:t>многостороннему сотрудничеству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6C4577" w:rsidRPr="00B86B1E">
        <w:rPr>
          <w:rFonts w:ascii="Times New Roman" w:hAnsi="Times New Roman"/>
          <w:sz w:val="24"/>
          <w:szCs w:val="24"/>
          <w:lang w:val="ru-RU"/>
        </w:rPr>
        <w:t>через организацию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многочисленных тематических многосторонних круглых столов, тренингов и семинаров, мероприят</w:t>
      </w:r>
      <w:r w:rsidR="006C4577" w:rsidRPr="00B86B1E">
        <w:rPr>
          <w:rFonts w:ascii="Times New Roman" w:hAnsi="Times New Roman"/>
          <w:sz w:val="24"/>
          <w:szCs w:val="24"/>
          <w:lang w:val="ru-RU"/>
        </w:rPr>
        <w:t>ий по обмену опытом, организацию</w:t>
      </w:r>
      <w:r w:rsidRPr="00B86B1E">
        <w:rPr>
          <w:rFonts w:ascii="Times New Roman" w:hAnsi="Times New Roman"/>
          <w:sz w:val="24"/>
          <w:szCs w:val="24"/>
          <w:lang w:val="ru-RU"/>
        </w:rPr>
        <w:t>межсекторальных и региональных рабочих групп, и.т.д.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6C4577" w:rsidP="0016731E">
      <w:pPr>
        <w:numPr>
          <w:ilvl w:val="0"/>
          <w:numId w:val="14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Повышение участия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 xml:space="preserve"> общественности в процессах принятия решений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D1701E" w:rsidRPr="00B86B1E" w:rsidRDefault="00D1701E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Участие представителей НПО </w:t>
      </w:r>
      <w:r w:rsidR="00541C41" w:rsidRPr="00B86B1E">
        <w:rPr>
          <w:rFonts w:ascii="Times New Roman" w:hAnsi="Times New Roman"/>
          <w:sz w:val="24"/>
          <w:szCs w:val="24"/>
          <w:lang w:val="ru-RU"/>
        </w:rPr>
        <w:t xml:space="preserve">из каждой страны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в Совете Управляющих РЭЦЦА  и в Консультационном Совете РЭЦЦА; </w:t>
      </w:r>
    </w:p>
    <w:p w:rsidR="00D1701E" w:rsidRPr="00B86B1E" w:rsidRDefault="00D1701E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Подготовка и </w:t>
      </w:r>
      <w:r w:rsidR="00541C41" w:rsidRPr="00B86B1E">
        <w:rPr>
          <w:rFonts w:ascii="Times New Roman" w:hAnsi="Times New Roman"/>
          <w:sz w:val="24"/>
          <w:szCs w:val="24"/>
          <w:lang w:val="ru-RU"/>
        </w:rPr>
        <w:t xml:space="preserve">поддержка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участия </w:t>
      </w:r>
      <w:r w:rsidR="00541C41" w:rsidRPr="00B86B1E">
        <w:rPr>
          <w:rFonts w:ascii="Times New Roman" w:hAnsi="Times New Roman"/>
          <w:sz w:val="24"/>
          <w:szCs w:val="24"/>
          <w:lang w:val="ru-RU"/>
        </w:rPr>
        <w:t xml:space="preserve">представителей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НПО на министерских конференциях и саммитах по Окружающей Среде и Устойчивому Развитию в рамках процесса Окружающая Среда для Европы; </w:t>
      </w:r>
    </w:p>
    <w:p w:rsidR="00D1701E" w:rsidRPr="003F1A42" w:rsidRDefault="00D1701E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Создание и развитие кооперативов водопользователей, бассейновых советов, рабочих групп и сетей экспертов по тематическим вопросам.</w:t>
      </w:r>
    </w:p>
    <w:p w:rsidR="003F1A42" w:rsidRPr="00B86B1E" w:rsidRDefault="003F1A42" w:rsidP="003F1A42">
      <w:pPr>
        <w:pStyle w:val="a3"/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27802" w:rsidRPr="00B86B1E" w:rsidRDefault="00827802" w:rsidP="0016731E">
      <w:pPr>
        <w:numPr>
          <w:ilvl w:val="0"/>
          <w:numId w:val="14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lastRenderedPageBreak/>
        <w:t xml:space="preserve">Поддержка 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 xml:space="preserve">НПО </w:t>
      </w:r>
      <w:r w:rsidRPr="00B86B1E">
        <w:rPr>
          <w:rFonts w:ascii="Times New Roman" w:hAnsi="Times New Roman"/>
          <w:i/>
          <w:sz w:val="24"/>
          <w:szCs w:val="24"/>
          <w:lang w:val="ru-RU"/>
        </w:rPr>
        <w:t>и др. заинтересованных сторон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</w:p>
    <w:p w:rsidR="00827802" w:rsidRPr="00B86B1E" w:rsidRDefault="00C76C99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Б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есплатное выделение офисных помещений и интернета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 xml:space="preserve"> для НПО в головном офисе РЭЦЦА;</w:t>
      </w:r>
    </w:p>
    <w:p w:rsidR="00827802" w:rsidRPr="00B86B1E" w:rsidRDefault="00D1701E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Реализация двух грантовых программ для НПО с общим гран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>товым фондом около 1,5 млн евро;</w:t>
      </w:r>
    </w:p>
    <w:p w:rsidR="00827802" w:rsidRPr="00B86B1E" w:rsidRDefault="00D1701E" w:rsidP="0016731E">
      <w:pPr>
        <w:pStyle w:val="a3"/>
        <w:numPr>
          <w:ilvl w:val="0"/>
          <w:numId w:val="28"/>
        </w:numPr>
        <w:spacing w:before="120" w:after="120" w:line="240" w:lineRule="auto"/>
        <w:ind w:left="156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Обучение НПО навыкам институционального и организационного развития, сетевого взаимодействия, разработки и реализации проектов, взаимодействия с донорами и партнерами, и.т.д. </w:t>
      </w:r>
    </w:p>
    <w:p w:rsidR="00827802" w:rsidRPr="00B86B1E" w:rsidRDefault="00827802" w:rsidP="0082780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Более детальная информация о поддержке НПО в</w:t>
      </w:r>
      <w:r w:rsidR="00392856" w:rsidRPr="00B86B1E">
        <w:rPr>
          <w:rFonts w:ascii="Times New Roman" w:hAnsi="Times New Roman"/>
          <w:sz w:val="24"/>
          <w:szCs w:val="24"/>
          <w:lang w:val="ru-RU"/>
        </w:rPr>
        <w:t xml:space="preserve"> этот период в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Приложении 1. </w:t>
      </w:r>
    </w:p>
    <w:p w:rsidR="00D1701E" w:rsidRPr="00B86B1E" w:rsidRDefault="00D1701E" w:rsidP="006D22C8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1701E" w:rsidRPr="00B86B1E" w:rsidRDefault="00365075" w:rsidP="00A32F4A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Период </w:t>
      </w:r>
      <w:r w:rsidR="00D1701E" w:rsidRPr="00B86B1E">
        <w:rPr>
          <w:rFonts w:ascii="Times New Roman" w:hAnsi="Times New Roman"/>
          <w:b/>
          <w:color w:val="000000"/>
          <w:sz w:val="24"/>
          <w:szCs w:val="24"/>
          <w:lang w:val="ru-RU"/>
        </w:rPr>
        <w:t>2010-2013 г.г.</w:t>
      </w:r>
    </w:p>
    <w:p w:rsidR="00EB0CE3" w:rsidRPr="00B86B1E" w:rsidRDefault="00D1701E" w:rsidP="006D22C8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820982" w:rsidRPr="00B86B1E">
        <w:rPr>
          <w:rFonts w:ascii="Times New Roman" w:hAnsi="Times New Roman"/>
          <w:sz w:val="24"/>
          <w:szCs w:val="24"/>
          <w:lang w:val="ru-RU"/>
        </w:rPr>
        <w:t>конца 2009</w:t>
      </w:r>
      <w:r w:rsidR="00365075" w:rsidRPr="00B86B1E">
        <w:rPr>
          <w:rFonts w:ascii="Times New Roman" w:hAnsi="Times New Roman"/>
          <w:sz w:val="24"/>
          <w:szCs w:val="24"/>
          <w:lang w:val="ru-RU"/>
        </w:rPr>
        <w:t xml:space="preserve"> года </w:t>
      </w:r>
      <w:r w:rsidR="00820982" w:rsidRPr="00B86B1E">
        <w:rPr>
          <w:rFonts w:ascii="Times New Roman" w:hAnsi="Times New Roman"/>
          <w:sz w:val="24"/>
          <w:szCs w:val="24"/>
          <w:lang w:val="ru-RU"/>
        </w:rPr>
        <w:t xml:space="preserve">РЭЦЦА перестал получать институциональное финансирование, в рамках которого исполнялись программы поддержки для ЦА НПО. </w:t>
      </w:r>
    </w:p>
    <w:p w:rsidR="00D10631" w:rsidRPr="00B86B1E" w:rsidRDefault="00D10631" w:rsidP="006D22C8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Несмотря на то, что в</w:t>
      </w:r>
      <w:r w:rsidR="00820982" w:rsidRPr="00B86B1E">
        <w:rPr>
          <w:rFonts w:ascii="Times New Roman" w:hAnsi="Times New Roman"/>
          <w:sz w:val="24"/>
          <w:szCs w:val="24"/>
          <w:lang w:val="ru-RU"/>
        </w:rPr>
        <w:t xml:space="preserve">се </w:t>
      </w:r>
      <w:r w:rsidR="00EB0CE3" w:rsidRPr="00B86B1E">
        <w:rPr>
          <w:rFonts w:ascii="Times New Roman" w:hAnsi="Times New Roman"/>
          <w:sz w:val="24"/>
          <w:szCs w:val="24"/>
          <w:lang w:val="ru-RU"/>
        </w:rPr>
        <w:t xml:space="preserve">исполняемые </w:t>
      </w:r>
      <w:r w:rsidR="00820982" w:rsidRPr="00B86B1E">
        <w:rPr>
          <w:rFonts w:ascii="Times New Roman" w:hAnsi="Times New Roman"/>
          <w:sz w:val="24"/>
          <w:szCs w:val="24"/>
          <w:lang w:val="ru-RU"/>
        </w:rPr>
        <w:t xml:space="preserve">проекты РЭЦЦА 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 xml:space="preserve">вносят вклад в решение экологических проблем, привлечение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международного опыта и 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>лучших практик</w:t>
      </w:r>
      <w:r w:rsidRPr="00B86B1E">
        <w:rPr>
          <w:rFonts w:ascii="Times New Roman" w:hAnsi="Times New Roman"/>
          <w:sz w:val="24"/>
          <w:szCs w:val="24"/>
          <w:lang w:val="ru-RU"/>
        </w:rPr>
        <w:t>,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 xml:space="preserve"> и развитие многостороннего сотрудничества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в регионе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 xml:space="preserve">, а также способствуют развитию </w:t>
      </w:r>
      <w:r w:rsidR="005618C2" w:rsidRPr="00B86B1E">
        <w:rPr>
          <w:rFonts w:ascii="Times New Roman" w:hAnsi="Times New Roman"/>
          <w:sz w:val="24"/>
          <w:szCs w:val="24"/>
          <w:lang w:val="ru-RU"/>
        </w:rPr>
        <w:t xml:space="preserve">самого 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 xml:space="preserve">РЭЦЦА 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120239" w:rsidRPr="00B86B1E">
        <w:rPr>
          <w:rFonts w:ascii="Times New Roman" w:hAnsi="Times New Roman"/>
          <w:sz w:val="24"/>
          <w:szCs w:val="24"/>
          <w:lang w:val="ru-RU"/>
        </w:rPr>
        <w:t>качестве платформы, катализатора и координатора в сфере охраны окру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жающей среды в Центральной Азии, они не позволяют РЭЦЦА вовлекать НПО и финансировать их проекты в </w:t>
      </w:r>
      <w:r w:rsidR="005618C2" w:rsidRPr="00B86B1E">
        <w:rPr>
          <w:rFonts w:ascii="Times New Roman" w:hAnsi="Times New Roman"/>
          <w:sz w:val="24"/>
          <w:szCs w:val="24"/>
          <w:lang w:val="ru-RU"/>
        </w:rPr>
        <w:t xml:space="preserve">необходимых </w:t>
      </w:r>
      <w:r w:rsidRPr="00B86B1E">
        <w:rPr>
          <w:rFonts w:ascii="Times New Roman" w:hAnsi="Times New Roman"/>
          <w:sz w:val="24"/>
          <w:szCs w:val="24"/>
          <w:lang w:val="ru-RU"/>
        </w:rPr>
        <w:t>объемах.</w:t>
      </w:r>
    </w:p>
    <w:p w:rsidR="00D1701E" w:rsidRPr="00B86B1E" w:rsidRDefault="00DA6DE1" w:rsidP="006D22C8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Учитывая сложившиеся реалии, основнойцелевой аудиторией РЭЦЦА от неправительственного сектора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в настоящий момент являются: тематические и общинные организации, ассоциации экспертов, учителей, водопользователей, фермеров и другие специализированные НПО и сообщества.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Сотрудничество с опытными, профессиональными НПО, которые предлагают </w:t>
      </w:r>
      <w:r w:rsidR="005618C2" w:rsidRPr="00B86B1E">
        <w:rPr>
          <w:rFonts w:ascii="Times New Roman" w:hAnsi="Times New Roman"/>
          <w:sz w:val="24"/>
          <w:szCs w:val="24"/>
          <w:lang w:val="ru-RU"/>
        </w:rPr>
        <w:t xml:space="preserve">свои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экспертные знания </w:t>
      </w:r>
      <w:r w:rsidR="005618C2" w:rsidRPr="00B86B1E">
        <w:rPr>
          <w:rFonts w:ascii="Times New Roman" w:hAnsi="Times New Roman"/>
          <w:sz w:val="24"/>
          <w:szCs w:val="24"/>
          <w:lang w:val="ru-RU"/>
        </w:rPr>
        <w:t xml:space="preserve">в проекты РЭЦЦА </w:t>
      </w:r>
      <w:r w:rsidRPr="00B86B1E">
        <w:rPr>
          <w:rFonts w:ascii="Times New Roman" w:hAnsi="Times New Roman"/>
          <w:sz w:val="24"/>
          <w:szCs w:val="24"/>
          <w:lang w:val="ru-RU"/>
        </w:rPr>
        <w:t>также продолжается, но уже через партнерство или контрактные взаимоотношения.</w:t>
      </w:r>
    </w:p>
    <w:p w:rsidR="00D1701E" w:rsidRPr="00B86B1E" w:rsidRDefault="000B5FBE" w:rsidP="006D22C8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М</w:t>
      </w:r>
      <w:r w:rsidR="00DA6DE1" w:rsidRPr="00B86B1E">
        <w:rPr>
          <w:rFonts w:ascii="Times New Roman" w:hAnsi="Times New Roman"/>
          <w:sz w:val="24"/>
          <w:szCs w:val="24"/>
          <w:lang w:val="ru-RU"/>
        </w:rPr>
        <w:t>ожно обозначить следующие области взаимодействия РЭЦЦА и НПО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0A7538" w:rsidRPr="00B86B1E">
        <w:rPr>
          <w:rFonts w:ascii="Times New Roman" w:hAnsi="Times New Roman"/>
          <w:sz w:val="24"/>
          <w:szCs w:val="24"/>
          <w:lang w:val="ru-RU"/>
        </w:rPr>
        <w:t>данный период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:</w:t>
      </w:r>
    </w:p>
    <w:p w:rsidR="00D1701E" w:rsidRPr="00B86B1E" w:rsidRDefault="00D1701E" w:rsidP="007A18C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Со стороны РЭЦЦА:</w:t>
      </w:r>
    </w:p>
    <w:p w:rsidR="00D1701E" w:rsidRPr="00B86B1E" w:rsidRDefault="00D1701E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Содействует многостороннему сотрудничеству</w:t>
      </w:r>
      <w:r w:rsidRPr="00B86B1E">
        <w:rPr>
          <w:rFonts w:ascii="Times New Roman" w:hAnsi="Times New Roman"/>
          <w:sz w:val="24"/>
          <w:szCs w:val="24"/>
          <w:lang w:val="ru-RU"/>
        </w:rPr>
        <w:t>: организация тематических консультаций, рабочих групп, мероприятий по обмену опытом, проведение диалогов, тренингов и семинары, реализация пилотных проектов, и.т.д.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D1701E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Повышает участие общественности в процессах принятия решений</w:t>
      </w:r>
      <w:r w:rsidRPr="00B86B1E">
        <w:rPr>
          <w:rFonts w:ascii="Times New Roman" w:hAnsi="Times New Roman"/>
          <w:sz w:val="24"/>
          <w:szCs w:val="24"/>
          <w:lang w:val="ru-RU"/>
        </w:rPr>
        <w:t>: поддержка участия на министерских конференциях в рамках процесса Окружающая Среда для Европы и Окружающая Среда и развитие Азиатско-Тихоокеанского Региона (EfE-7, Астана 2010, 2011); Создание и развитие многосторонних бассейновых советов и координационных комитетов в бассейнах рек; Участие в Совете Учредителей РЭЦЦА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D1701E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Предоставляет помощь НПО и др. заинтересованными сторонам</w:t>
      </w:r>
      <w:r w:rsidRPr="00B86B1E">
        <w:rPr>
          <w:rFonts w:ascii="Times New Roman" w:hAnsi="Times New Roman"/>
          <w:sz w:val="24"/>
          <w:szCs w:val="24"/>
          <w:lang w:val="ru-RU"/>
        </w:rPr>
        <w:t>: Привлечение к исполнению тематических экспертных работ в проектах РЭЦЦА; Выделение грантовых средств с общим фондом 300 тыс. Евро на реализацию пилотных проектов на малых трансграничных бассейнах в рамках существующих проектов; Создание и обучение бассе</w:t>
      </w:r>
      <w:r w:rsidR="00723D2B" w:rsidRPr="00B86B1E">
        <w:rPr>
          <w:rFonts w:ascii="Times New Roman" w:hAnsi="Times New Roman"/>
          <w:sz w:val="24"/>
          <w:szCs w:val="24"/>
          <w:lang w:val="ru-RU"/>
        </w:rPr>
        <w:t>йновых и общинных организаций.</w:t>
      </w:r>
    </w:p>
    <w:p w:rsidR="00DE2F63" w:rsidRPr="00DE2F63" w:rsidRDefault="00DE2F63" w:rsidP="00DE2F63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2F63">
        <w:rPr>
          <w:rFonts w:ascii="Times New Roman" w:hAnsi="Times New Roman"/>
          <w:sz w:val="24"/>
          <w:szCs w:val="24"/>
          <w:lang w:val="ru-RU"/>
        </w:rPr>
        <w:t xml:space="preserve">Более детальная информация о поддержке НПО в этот период в Приложении 2. </w:t>
      </w:r>
    </w:p>
    <w:p w:rsidR="00D1701E" w:rsidRPr="00B86B1E" w:rsidRDefault="00D1701E" w:rsidP="007A18C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lastRenderedPageBreak/>
        <w:t>Со стороны НПО:</w:t>
      </w:r>
    </w:p>
    <w:p w:rsidR="00D1701E" w:rsidRPr="003F1A42" w:rsidRDefault="00D1701E" w:rsidP="003F1A42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Участие </w:t>
      </w:r>
      <w:r w:rsidR="003F1A42">
        <w:rPr>
          <w:rFonts w:ascii="Times New Roman" w:hAnsi="Times New Roman"/>
          <w:sz w:val="24"/>
          <w:szCs w:val="24"/>
          <w:lang w:val="ru-RU"/>
        </w:rPr>
        <w:t>в работе и развитии РЭЦЦА через членство в Совете</w:t>
      </w:r>
      <w:r w:rsidR="003F1A42" w:rsidRPr="00B86B1E">
        <w:rPr>
          <w:rFonts w:ascii="Times New Roman" w:hAnsi="Times New Roman"/>
          <w:sz w:val="24"/>
          <w:szCs w:val="24"/>
          <w:lang w:val="ru-RU"/>
        </w:rPr>
        <w:t xml:space="preserve"> Учредителей РЭЦЦА</w:t>
      </w:r>
      <w:r w:rsidR="003F1A42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F1A42">
        <w:rPr>
          <w:rFonts w:ascii="Times New Roman" w:hAnsi="Times New Roman"/>
          <w:sz w:val="24"/>
          <w:szCs w:val="24"/>
          <w:lang w:val="ru-RU"/>
        </w:rPr>
        <w:t xml:space="preserve">встречи и консультации; </w:t>
      </w:r>
    </w:p>
    <w:p w:rsidR="00D1701E" w:rsidRPr="00B86B1E" w:rsidRDefault="00D1701E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Исполнению тематических экспертных работ в проектах РЭЦЦА (контракты);</w:t>
      </w:r>
    </w:p>
    <w:p w:rsidR="00D1701E" w:rsidRPr="00B86B1E" w:rsidRDefault="00D1701E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Работа в тематических сетях и рабочих группах по проектам.</w:t>
      </w:r>
    </w:p>
    <w:p w:rsidR="00DE2F63" w:rsidRDefault="00DE2F63" w:rsidP="00B86B1E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3" w:name="_Toc369864640"/>
      <w:bookmarkStart w:id="4" w:name="_Toc376179446"/>
    </w:p>
    <w:p w:rsidR="00CF2432" w:rsidRPr="00B86B1E" w:rsidRDefault="0020708A" w:rsidP="00B86B1E">
      <w:pPr>
        <w:pStyle w:val="1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О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сновные направления совместной деятельности, принципы сотрудничества</w:t>
      </w:r>
      <w:bookmarkEnd w:id="4"/>
    </w:p>
    <w:p w:rsidR="001437F3" w:rsidRPr="00DE2F63" w:rsidRDefault="001437F3" w:rsidP="00BB7335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B7335" w:rsidRPr="00B86B1E" w:rsidRDefault="00BB7335" w:rsidP="00BB7335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Анализ взаимодействия РЭЦЦА с государственными структурами, донорским сообществом, бизнес сектором и неправительственными организациями за последние несколько лет показывает следующее: </w:t>
      </w:r>
    </w:p>
    <w:p w:rsidR="00BB7335" w:rsidRPr="00B86B1E" w:rsidRDefault="00BB7335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Со стороны государственных структур, растет признание роли РЭЦЦА в поддержке участия стран региона в международных экологических процессах, появляющихся механизмах финансирования для действий в области изменения климата и биоразнообразия, и продвижении таких региональных моделей управления, как Межгосударственная Комиссия по Устойчивому Развитию (МКУР) и Исполнительный Комитет Международного Фонда Спасения Арала (ИК МФСА). </w:t>
      </w:r>
    </w:p>
    <w:p w:rsidR="00BB7335" w:rsidRPr="00B86B1E" w:rsidRDefault="00BB7335" w:rsidP="00C76C99">
      <w:pPr>
        <w:numPr>
          <w:ilvl w:val="1"/>
          <w:numId w:val="10"/>
        </w:numPr>
        <w:spacing w:before="120" w:after="120" w:line="240" w:lineRule="auto"/>
        <w:ind w:left="1134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Со стороны донорских организаций, представителей госорганов и гражданских сообществ усиливается голос о необходимости структурного усиления катализирующей и координирующей роли РЭЦЦА. </w:t>
      </w:r>
    </w:p>
    <w:p w:rsidR="005618C2" w:rsidRPr="00B86B1E" w:rsidRDefault="00BB7335" w:rsidP="00B86B1E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Вышеуказанное обуславливает, что взаимодействие РЭЦЦА и НПО могут и должны быть значительно расширены. Для этого необходимо будет пересмотреть основные принципы и формы совместной деятельности.   </w:t>
      </w:r>
    </w:p>
    <w:p w:rsidR="001437F3" w:rsidRDefault="001437F3" w:rsidP="00A32F4A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D1701E" w:rsidRPr="00B86B1E" w:rsidRDefault="00D1701E" w:rsidP="00A32F4A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 задачи Концепции</w:t>
      </w:r>
    </w:p>
    <w:p w:rsidR="005618C2" w:rsidRPr="00EB437F" w:rsidRDefault="00D1701E" w:rsidP="00F17B9D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B437F">
        <w:rPr>
          <w:rFonts w:ascii="Times New Roman" w:hAnsi="Times New Roman"/>
          <w:sz w:val="24"/>
          <w:szCs w:val="24"/>
          <w:lang w:val="ru-RU"/>
        </w:rPr>
        <w:t>Основная цель настоящего документа – определить</w:t>
      </w:r>
      <w:r w:rsidR="002F090A" w:rsidRPr="00EB437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18C2" w:rsidRPr="00EB437F">
        <w:rPr>
          <w:rFonts w:ascii="Times New Roman" w:hAnsi="Times New Roman"/>
          <w:sz w:val="24"/>
          <w:szCs w:val="24"/>
          <w:lang w:val="ru-RU"/>
        </w:rPr>
        <w:t xml:space="preserve">потенциальные </w:t>
      </w:r>
      <w:r w:rsidR="001B5D5D" w:rsidRPr="00EB437F">
        <w:rPr>
          <w:rFonts w:ascii="Times New Roman" w:hAnsi="Times New Roman"/>
          <w:sz w:val="24"/>
          <w:szCs w:val="24"/>
          <w:lang w:val="ru-RU"/>
        </w:rPr>
        <w:t xml:space="preserve">области </w:t>
      </w:r>
      <w:r w:rsidR="005618C2" w:rsidRPr="00EB437F">
        <w:rPr>
          <w:rFonts w:ascii="Times New Roman" w:hAnsi="Times New Roman"/>
          <w:sz w:val="24"/>
          <w:szCs w:val="24"/>
          <w:lang w:val="ru-RU"/>
        </w:rPr>
        <w:t>сотрудничества</w:t>
      </w:r>
      <w:r w:rsidR="002F090A" w:rsidRPr="00EB437F">
        <w:rPr>
          <w:rFonts w:ascii="Times New Roman" w:hAnsi="Times New Roman"/>
          <w:sz w:val="24"/>
          <w:szCs w:val="24"/>
          <w:lang w:val="ru-RU"/>
        </w:rPr>
        <w:t xml:space="preserve"> РЭЦЦА и НПО ЦА</w:t>
      </w:r>
      <w:r w:rsidR="00EB437F" w:rsidRPr="00EB437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437F" w:rsidRPr="00EB437F">
        <w:rPr>
          <w:rFonts w:ascii="Times New Roman" w:hAnsi="Times New Roman"/>
          <w:sz w:val="24"/>
          <w:szCs w:val="24"/>
          <w:lang w:val="ru-RU"/>
        </w:rPr>
        <w:t>по вопросам сохранения окружающей среды и перехода к устойчивому развитию региона</w:t>
      </w:r>
      <w:r w:rsidR="00EB437F" w:rsidRPr="00EB437F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2F090A" w:rsidRPr="00EB437F">
        <w:rPr>
          <w:rFonts w:ascii="Times New Roman" w:hAnsi="Times New Roman"/>
          <w:sz w:val="24"/>
          <w:szCs w:val="24"/>
          <w:lang w:val="ru-RU"/>
        </w:rPr>
        <w:t xml:space="preserve"> предложить механизмы взаимодействия</w:t>
      </w:r>
      <w:r w:rsidRPr="00EB437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B437F" w:rsidRPr="00EB437F" w:rsidRDefault="00EB437F" w:rsidP="0027765C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5576" w:rsidRPr="00EB437F" w:rsidRDefault="0027765C" w:rsidP="0027765C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B437F">
        <w:rPr>
          <w:rFonts w:ascii="Times New Roman" w:hAnsi="Times New Roman"/>
          <w:sz w:val="24"/>
          <w:szCs w:val="24"/>
          <w:lang w:val="ru-RU"/>
        </w:rPr>
        <w:t xml:space="preserve">Для определения перспективных направления сотрудничества, а также способов совместных действий РЭЦЦА провел консультации с НПО, природоохранными структурами и другими заинтересованными сторонами в странах, а также проанализировал собственные возможности. </w:t>
      </w:r>
    </w:p>
    <w:p w:rsidR="0027765C" w:rsidRDefault="0027765C" w:rsidP="0027765C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B437F">
        <w:rPr>
          <w:rFonts w:ascii="Times New Roman" w:hAnsi="Times New Roman"/>
          <w:sz w:val="24"/>
          <w:szCs w:val="24"/>
          <w:lang w:val="ru-RU"/>
        </w:rPr>
        <w:t xml:space="preserve">В результате этих работ было выявлено </w:t>
      </w:r>
      <w:r w:rsidR="00665576" w:rsidRPr="00EB437F">
        <w:rPr>
          <w:rFonts w:ascii="Times New Roman" w:hAnsi="Times New Roman"/>
          <w:sz w:val="24"/>
          <w:szCs w:val="24"/>
          <w:lang w:val="ru-RU"/>
        </w:rPr>
        <w:t xml:space="preserve">два </w:t>
      </w:r>
      <w:r w:rsidR="00EB3D3A" w:rsidRPr="00EB437F">
        <w:rPr>
          <w:rFonts w:ascii="Times New Roman" w:hAnsi="Times New Roman"/>
          <w:sz w:val="24"/>
          <w:szCs w:val="24"/>
          <w:lang w:val="ru-RU"/>
        </w:rPr>
        <w:t xml:space="preserve">подхода к сотрудничеству: </w:t>
      </w:r>
      <w:r w:rsidR="001A01BB" w:rsidRPr="00EB437F">
        <w:rPr>
          <w:rFonts w:ascii="Times New Roman" w:hAnsi="Times New Roman"/>
          <w:sz w:val="24"/>
          <w:szCs w:val="24"/>
          <w:lang w:val="ru-RU"/>
        </w:rPr>
        <w:t>Первый -</w:t>
      </w:r>
      <w:r w:rsidR="001A01B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5576" w:rsidRPr="00665576">
        <w:rPr>
          <w:rFonts w:ascii="Times New Roman" w:hAnsi="Times New Roman"/>
          <w:b/>
          <w:i/>
          <w:sz w:val="24"/>
          <w:szCs w:val="24"/>
          <w:lang w:val="ru-RU"/>
        </w:rPr>
        <w:t>Сотрудничество-поддержка</w:t>
      </w:r>
      <w:r w:rsidR="001A01BB">
        <w:rPr>
          <w:rFonts w:ascii="Times New Roman" w:hAnsi="Times New Roman"/>
          <w:b/>
          <w:i/>
          <w:sz w:val="24"/>
          <w:szCs w:val="24"/>
          <w:lang w:val="ru-RU"/>
        </w:rPr>
        <w:t xml:space="preserve"> – </w:t>
      </w:r>
      <w:r w:rsidR="001A01BB">
        <w:rPr>
          <w:rFonts w:ascii="Times New Roman" w:hAnsi="Times New Roman"/>
          <w:sz w:val="24"/>
          <w:szCs w:val="24"/>
          <w:lang w:val="ru-RU"/>
        </w:rPr>
        <w:t>построен на ожиданиях НПО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01BB">
        <w:rPr>
          <w:rFonts w:ascii="Times New Roman" w:hAnsi="Times New Roman"/>
          <w:sz w:val="24"/>
          <w:szCs w:val="24"/>
          <w:lang w:val="ru-RU"/>
        </w:rPr>
        <w:t xml:space="preserve">для поддержки деятельности и развития НПО, их </w:t>
      </w:r>
      <w:r w:rsidR="00EB3D3A" w:rsidRPr="00665576">
        <w:rPr>
          <w:rFonts w:ascii="Times New Roman" w:hAnsi="Times New Roman"/>
          <w:sz w:val="24"/>
          <w:szCs w:val="24"/>
          <w:lang w:val="ru-RU"/>
        </w:rPr>
        <w:t>национальных и региональных сетей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>,</w:t>
      </w:r>
      <w:r w:rsidR="00D47E82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 xml:space="preserve">требует поиск дополнительного, 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lastRenderedPageBreak/>
        <w:t>регулярного финансирования</w:t>
      </w:r>
      <w:r w:rsidR="001A01BB">
        <w:rPr>
          <w:rFonts w:ascii="Times New Roman" w:hAnsi="Times New Roman"/>
          <w:sz w:val="24"/>
          <w:szCs w:val="24"/>
          <w:lang w:val="ru-RU"/>
        </w:rPr>
        <w:t xml:space="preserve">. Второй - </w:t>
      </w:r>
      <w:r w:rsidR="00665576" w:rsidRPr="00665576">
        <w:rPr>
          <w:rFonts w:ascii="Times New Roman" w:hAnsi="Times New Roman"/>
          <w:b/>
          <w:i/>
          <w:sz w:val="24"/>
          <w:szCs w:val="24"/>
          <w:lang w:val="ru-RU"/>
        </w:rPr>
        <w:t>Сотрудничество-партнерство</w:t>
      </w:r>
      <w:r w:rsidR="001A01BB">
        <w:rPr>
          <w:rFonts w:ascii="Times New Roman" w:hAnsi="Times New Roman"/>
          <w:b/>
          <w:i/>
          <w:sz w:val="24"/>
          <w:szCs w:val="24"/>
          <w:lang w:val="ru-RU"/>
        </w:rPr>
        <w:t xml:space="preserve"> – </w:t>
      </w:r>
      <w:r w:rsidR="00D47E82">
        <w:rPr>
          <w:rFonts w:ascii="Times New Roman" w:hAnsi="Times New Roman"/>
          <w:sz w:val="24"/>
          <w:szCs w:val="24"/>
          <w:lang w:val="ru-RU"/>
        </w:rPr>
        <w:t>опирается на существующие возможности у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D3A" w:rsidRPr="00665576">
        <w:rPr>
          <w:rFonts w:ascii="Times New Roman" w:hAnsi="Times New Roman"/>
          <w:sz w:val="24"/>
          <w:szCs w:val="24"/>
          <w:lang w:val="ru-RU"/>
        </w:rPr>
        <w:t>РЭЦЦА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 xml:space="preserve"> и НПО и не требует поиска </w:t>
      </w:r>
      <w:r w:rsidR="00697FA8">
        <w:rPr>
          <w:rFonts w:ascii="Times New Roman" w:hAnsi="Times New Roman"/>
          <w:sz w:val="24"/>
          <w:szCs w:val="24"/>
          <w:lang w:val="ru-RU"/>
        </w:rPr>
        <w:t>больших дополнительных инвестиций</w:t>
      </w:r>
      <w:r w:rsidR="00665576" w:rsidRPr="00665576">
        <w:rPr>
          <w:rFonts w:ascii="Times New Roman" w:hAnsi="Times New Roman"/>
          <w:sz w:val="24"/>
          <w:szCs w:val="24"/>
          <w:lang w:val="ru-RU"/>
        </w:rPr>
        <w:t>.</w:t>
      </w:r>
      <w:r w:rsidR="0024323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43232" w:rsidRDefault="00243232" w:rsidP="00243232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D1701E" w:rsidRPr="00243232" w:rsidRDefault="00665576" w:rsidP="00F17B9D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65576">
        <w:rPr>
          <w:rFonts w:ascii="Times New Roman" w:hAnsi="Times New Roman"/>
          <w:b/>
          <w:i/>
          <w:sz w:val="24"/>
          <w:szCs w:val="24"/>
          <w:lang w:val="ru-RU"/>
        </w:rPr>
        <w:t>Сотрудничество-поддержка</w:t>
      </w:r>
      <w:r w:rsidR="00EC5F6C">
        <w:rPr>
          <w:rFonts w:ascii="Times New Roman" w:hAnsi="Times New Roman"/>
          <w:b/>
          <w:i/>
          <w:sz w:val="24"/>
          <w:szCs w:val="24"/>
          <w:lang w:val="ru-RU"/>
        </w:rPr>
        <w:t xml:space="preserve"> –</w:t>
      </w:r>
      <w:r w:rsidR="0053288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EC5F6C">
        <w:rPr>
          <w:rFonts w:ascii="Times New Roman" w:hAnsi="Times New Roman"/>
          <w:sz w:val="24"/>
          <w:szCs w:val="24"/>
          <w:lang w:val="ru-RU"/>
        </w:rPr>
        <w:t>ожидаем</w:t>
      </w:r>
      <w:r w:rsidR="00697FA8">
        <w:rPr>
          <w:rFonts w:ascii="Times New Roman" w:hAnsi="Times New Roman"/>
          <w:sz w:val="24"/>
          <w:szCs w:val="24"/>
          <w:lang w:val="ru-RU"/>
        </w:rPr>
        <w:t>ая</w:t>
      </w:r>
      <w:r w:rsidR="00EC5F6C">
        <w:rPr>
          <w:rFonts w:ascii="Times New Roman" w:hAnsi="Times New Roman"/>
          <w:sz w:val="24"/>
          <w:szCs w:val="24"/>
          <w:lang w:val="ru-RU"/>
        </w:rPr>
        <w:t xml:space="preserve"> НПО от РЭЦЦА</w:t>
      </w:r>
      <w:r w:rsidR="00D1701E" w:rsidRPr="00243232">
        <w:rPr>
          <w:rFonts w:ascii="Times New Roman" w:hAnsi="Times New Roman"/>
          <w:sz w:val="24"/>
          <w:szCs w:val="24"/>
          <w:lang w:val="ru-RU"/>
        </w:rPr>
        <w:t xml:space="preserve">:  </w:t>
      </w:r>
    </w:p>
    <w:p w:rsidR="00D1701E" w:rsidRPr="00243232" w:rsidRDefault="0061007C" w:rsidP="0016731E">
      <w:pPr>
        <w:numPr>
          <w:ilvl w:val="0"/>
          <w:numId w:val="29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243232">
        <w:rPr>
          <w:rFonts w:ascii="Times New Roman" w:hAnsi="Times New Roman"/>
          <w:sz w:val="24"/>
          <w:szCs w:val="24"/>
          <w:lang w:val="ru-RU"/>
        </w:rPr>
        <w:t>Активная информационная</w:t>
      </w:r>
      <w:r w:rsidR="00243232">
        <w:rPr>
          <w:rFonts w:ascii="Times New Roman" w:hAnsi="Times New Roman"/>
          <w:sz w:val="24"/>
          <w:szCs w:val="24"/>
          <w:lang w:val="ru-RU"/>
        </w:rPr>
        <w:t xml:space="preserve"> поддержка</w:t>
      </w:r>
      <w:r w:rsidR="00D1701E" w:rsidRPr="0024323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3232">
        <w:rPr>
          <w:rFonts w:ascii="Times New Roman" w:hAnsi="Times New Roman"/>
          <w:sz w:val="24"/>
          <w:szCs w:val="24"/>
          <w:lang w:val="ru-RU"/>
        </w:rPr>
        <w:t xml:space="preserve">НПО </w:t>
      </w:r>
      <w:r w:rsidR="00D1701E" w:rsidRPr="00243232">
        <w:rPr>
          <w:rFonts w:ascii="Times New Roman" w:hAnsi="Times New Roman"/>
          <w:sz w:val="24"/>
          <w:szCs w:val="24"/>
          <w:lang w:val="ru-RU"/>
        </w:rPr>
        <w:t>по направлениям:</w:t>
      </w:r>
    </w:p>
    <w:p w:rsidR="00D1701E" w:rsidRPr="00B86B1E" w:rsidRDefault="00A15721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="00796323" w:rsidRPr="00B86B1E">
        <w:rPr>
          <w:rFonts w:ascii="Times New Roman" w:hAnsi="Times New Roman"/>
          <w:color w:val="000000"/>
          <w:sz w:val="24"/>
          <w:szCs w:val="24"/>
          <w:lang w:val="ru-RU"/>
        </w:rPr>
        <w:t>озможности</w:t>
      </w:r>
      <w:r w:rsidR="0020038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получения финансирования 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>для реализации проектов в области ООС и устойчивого природопользования, сохранения биоразнообразия, борьбы с опустыниванием, экологического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образования и воспитания и др.;</w:t>
      </w:r>
    </w:p>
    <w:p w:rsidR="00D1701E" w:rsidRPr="00B86B1E" w:rsidRDefault="00D1701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условия участия в конкретных конкурсах и правила подготовки документов для получения грантового финансирования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86B1E" w:rsidRDefault="00D1701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сопровождение НПО с целью получения гранта/финансирования для реализации проекта: содействие в </w:t>
      </w:r>
      <w:r w:rsidR="00A15721" w:rsidRPr="00B86B1E">
        <w:rPr>
          <w:rFonts w:ascii="Times New Roman" w:hAnsi="Times New Roman"/>
          <w:color w:val="000000"/>
          <w:sz w:val="24"/>
          <w:szCs w:val="24"/>
          <w:lang w:val="ru-RU"/>
        </w:rPr>
        <w:t>разработке проектных предложений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, профессиональный перевод/редактирование и проверка подготовленных НПО документов на англ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ийском языке;</w:t>
      </w:r>
    </w:p>
    <w:p w:rsidR="00D1701E" w:rsidRPr="00B86B1E" w:rsidRDefault="00D1701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предоставление юридической поддержки и консультирование по вопросам проектно-договорной и грантовой документации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и  процедурным вопросам, взаимодействия с природоохранными ведомствами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="00A15721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6731E" w:rsidRPr="00B86B1E" w:rsidRDefault="0016731E" w:rsidP="0016731E">
      <w:pPr>
        <w:numPr>
          <w:ilvl w:val="0"/>
          <w:numId w:val="29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Постоянно действующая Программа развития НПО по направлениям:</w:t>
      </w:r>
    </w:p>
    <w:p w:rsidR="00D1701E" w:rsidRPr="00B86B1E" w:rsidRDefault="00310C8C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Г</w:t>
      </w:r>
      <w:r w:rsidR="001F69DE" w:rsidRPr="00B86B1E">
        <w:rPr>
          <w:rFonts w:ascii="Times New Roman" w:hAnsi="Times New Roman"/>
          <w:color w:val="000000"/>
          <w:sz w:val="24"/>
          <w:szCs w:val="24"/>
          <w:lang w:val="ru-RU"/>
        </w:rPr>
        <w:t>рантовая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 для экологических НПО в</w:t>
      </w:r>
      <w:r w:rsidR="001F69D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ЦА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86B1E" w:rsidRDefault="001F69D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Образовательные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программ</w:t>
      </w:r>
      <w:r w:rsidRPr="00B86B1E">
        <w:rPr>
          <w:rFonts w:ascii="Times New Roman" w:hAnsi="Times New Roman"/>
          <w:sz w:val="24"/>
          <w:szCs w:val="24"/>
          <w:lang w:val="ru-RU"/>
        </w:rPr>
        <w:t>ы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и тренингов для НПО с целью 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развития их институционального и профессионального потенциала; </w:t>
      </w:r>
    </w:p>
    <w:p w:rsidR="00D1701E" w:rsidRPr="00B86B1E" w:rsidRDefault="00D1701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Поддержка сетевого взаимодействия организаций и экологических движений в </w:t>
      </w:r>
      <w:r w:rsidR="001F69DE" w:rsidRPr="00B86B1E">
        <w:rPr>
          <w:rFonts w:ascii="Times New Roman" w:hAnsi="Times New Roman"/>
          <w:color w:val="000000"/>
          <w:sz w:val="24"/>
          <w:szCs w:val="24"/>
          <w:lang w:val="ru-RU"/>
        </w:rPr>
        <w:t>Центральной Азии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86B1E" w:rsidRDefault="00D1701E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Поддержка участия представителей НПО и экологических движений на международных площадках по О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кружающей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реде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азвитию;</w:t>
      </w:r>
    </w:p>
    <w:p w:rsidR="00D1701E" w:rsidRPr="00B86B1E" w:rsidRDefault="00310C8C" w:rsidP="008E09FE">
      <w:pPr>
        <w:numPr>
          <w:ilvl w:val="1"/>
          <w:numId w:val="29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Организация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многосторонних диалогов и семинаров в странах и в регионе</w:t>
      </w:r>
      <w:r w:rsidR="0061007C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F11C7" w:rsidRPr="00B86B1E" w:rsidRDefault="00200384" w:rsidP="00CD4FD2">
      <w:pPr>
        <w:numPr>
          <w:ilvl w:val="0"/>
          <w:numId w:val="29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Активная роль </w:t>
      </w:r>
      <w:r w:rsidR="002F090A">
        <w:rPr>
          <w:rFonts w:ascii="Times New Roman" w:hAnsi="Times New Roman"/>
          <w:sz w:val="24"/>
          <w:szCs w:val="24"/>
          <w:lang w:val="ru-RU"/>
        </w:rPr>
        <w:t>страновых офисов РЭЦЦА в к</w:t>
      </w:r>
      <w:r w:rsidR="00310C8C" w:rsidRPr="00B86B1E">
        <w:rPr>
          <w:rFonts w:ascii="Times New Roman" w:hAnsi="Times New Roman"/>
          <w:sz w:val="24"/>
          <w:szCs w:val="24"/>
          <w:lang w:val="ru-RU"/>
        </w:rPr>
        <w:t>оординаци</w:t>
      </w:r>
      <w:r w:rsidR="002F090A">
        <w:rPr>
          <w:rFonts w:ascii="Times New Roman" w:hAnsi="Times New Roman"/>
          <w:sz w:val="24"/>
          <w:szCs w:val="24"/>
          <w:lang w:val="ru-RU"/>
        </w:rPr>
        <w:t>и</w:t>
      </w:r>
      <w:r w:rsidR="00310C8C" w:rsidRPr="00B86B1E">
        <w:rPr>
          <w:rFonts w:ascii="Times New Roman" w:hAnsi="Times New Roman"/>
          <w:sz w:val="24"/>
          <w:szCs w:val="24"/>
          <w:lang w:val="ru-RU"/>
        </w:rPr>
        <w:t xml:space="preserve"> взаимодействия </w:t>
      </w:r>
      <w:r>
        <w:rPr>
          <w:rFonts w:ascii="Times New Roman" w:hAnsi="Times New Roman"/>
          <w:sz w:val="24"/>
          <w:szCs w:val="24"/>
          <w:lang w:val="ru-RU"/>
        </w:rPr>
        <w:t>национальных</w:t>
      </w:r>
      <w:r w:rsidR="000F11C7" w:rsidRPr="00B86B1E">
        <w:rPr>
          <w:rFonts w:ascii="Times New Roman" w:hAnsi="Times New Roman"/>
          <w:sz w:val="24"/>
          <w:szCs w:val="24"/>
          <w:lang w:val="ru-RU"/>
        </w:rPr>
        <w:t xml:space="preserve"> НПО </w:t>
      </w:r>
      <w:r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0F11C7" w:rsidRPr="00B86B1E">
        <w:rPr>
          <w:rFonts w:ascii="Times New Roman" w:hAnsi="Times New Roman"/>
          <w:sz w:val="24"/>
          <w:szCs w:val="24"/>
          <w:lang w:val="ru-RU"/>
        </w:rPr>
        <w:t>природоохранными ведомствами</w:t>
      </w:r>
      <w:r w:rsidR="00310C8C" w:rsidRPr="00B86B1E">
        <w:rPr>
          <w:rFonts w:ascii="Times New Roman" w:hAnsi="Times New Roman"/>
          <w:sz w:val="24"/>
          <w:szCs w:val="24"/>
          <w:lang w:val="ru-RU"/>
        </w:rPr>
        <w:t xml:space="preserve"> с целью обесп</w:t>
      </w:r>
      <w:r>
        <w:rPr>
          <w:rFonts w:ascii="Times New Roman" w:hAnsi="Times New Roman"/>
          <w:sz w:val="24"/>
          <w:szCs w:val="24"/>
          <w:lang w:val="ru-RU"/>
        </w:rPr>
        <w:t>ечения взаимного информирования и участия в природоохранных программах и проектах.</w:t>
      </w:r>
    </w:p>
    <w:bookmarkEnd w:id="3"/>
    <w:p w:rsidR="000F11C7" w:rsidRPr="007E0629" w:rsidRDefault="000F11C7" w:rsidP="00BE7803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11C7" w:rsidRPr="007E0629" w:rsidRDefault="000F11C7" w:rsidP="000F11C7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E0629">
        <w:rPr>
          <w:rFonts w:ascii="Times New Roman" w:hAnsi="Times New Roman"/>
          <w:sz w:val="24"/>
          <w:szCs w:val="24"/>
          <w:lang w:val="ru-RU"/>
        </w:rPr>
        <w:t>Вышеуказанные направления являются критически важными для обеспечения эффективного участия НПО в решении экологических проблем в странах региона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>,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>о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 xml:space="preserve">днако 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>реализация требует дополнительного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 xml:space="preserve"> регулярного финансирования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>, которого у РЭЦЦА нет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A26E89" w:rsidRPr="007E0629">
        <w:rPr>
          <w:rFonts w:ascii="Times New Roman" w:hAnsi="Times New Roman"/>
          <w:sz w:val="24"/>
          <w:szCs w:val="24"/>
          <w:lang w:val="ru-RU"/>
        </w:rPr>
        <w:t>Чтобы такое сотрудничество стало возможным, н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 xml:space="preserve">еобходимо объединить усилия </w:t>
      </w:r>
      <w:r w:rsidR="00DD49C7" w:rsidRPr="007E0629">
        <w:rPr>
          <w:rFonts w:ascii="Times New Roman" w:hAnsi="Times New Roman"/>
          <w:sz w:val="24"/>
          <w:szCs w:val="24"/>
          <w:lang w:val="ru-RU"/>
        </w:rPr>
        <w:t xml:space="preserve">РЭЦЦА, Совета Управляющих РЭЦЦА и НПО ЦА </w:t>
      </w:r>
      <w:r w:rsidR="007A5BF2" w:rsidRPr="007E0629">
        <w:rPr>
          <w:rFonts w:ascii="Times New Roman" w:hAnsi="Times New Roman"/>
          <w:sz w:val="24"/>
          <w:szCs w:val="24"/>
          <w:lang w:val="ru-RU"/>
        </w:rPr>
        <w:t>для определения источников финансирования</w:t>
      </w:r>
      <w:r w:rsidR="00DD49C7" w:rsidRPr="007E0629">
        <w:rPr>
          <w:rFonts w:ascii="Times New Roman" w:hAnsi="Times New Roman"/>
          <w:sz w:val="24"/>
          <w:szCs w:val="24"/>
          <w:lang w:val="ru-RU"/>
        </w:rPr>
        <w:t xml:space="preserve"> и разработки специализирванной</w:t>
      </w:r>
      <w:r w:rsidR="009671AB" w:rsidRPr="007E0629">
        <w:rPr>
          <w:rFonts w:ascii="Times New Roman" w:hAnsi="Times New Roman"/>
          <w:sz w:val="24"/>
          <w:szCs w:val="24"/>
          <w:lang w:val="ru-RU"/>
        </w:rPr>
        <w:t xml:space="preserve">, эффективной </w:t>
      </w:r>
      <w:r w:rsidR="00DD49C7" w:rsidRPr="007E0629">
        <w:rPr>
          <w:rFonts w:ascii="Times New Roman" w:hAnsi="Times New Roman"/>
          <w:sz w:val="24"/>
          <w:szCs w:val="24"/>
          <w:lang w:val="ru-RU"/>
        </w:rPr>
        <w:t>и прозрачной программы поддержки НПО ЦА.</w:t>
      </w:r>
    </w:p>
    <w:p w:rsidR="000F11C7" w:rsidRPr="007E0629" w:rsidRDefault="000F11C7" w:rsidP="00BE7803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43232" w:rsidRPr="007E0629" w:rsidRDefault="00243232" w:rsidP="0024323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E0629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Сотрудничество-партнерство</w:t>
      </w:r>
      <w:r w:rsidRPr="007E0629">
        <w:rPr>
          <w:rFonts w:ascii="Times New Roman" w:hAnsi="Times New Roman"/>
          <w:sz w:val="24"/>
          <w:szCs w:val="24"/>
          <w:lang w:val="ru-RU"/>
        </w:rPr>
        <w:t>,</w:t>
      </w:r>
      <w:r w:rsidR="00C6451E" w:rsidRPr="007E0629">
        <w:rPr>
          <w:rFonts w:ascii="Times New Roman" w:hAnsi="Times New Roman"/>
          <w:sz w:val="24"/>
          <w:szCs w:val="24"/>
          <w:lang w:val="ru-RU"/>
        </w:rPr>
        <w:t xml:space="preserve"> которое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 строится на существующих возможностях РЭЦЦА и НПО ЦА</w:t>
      </w:r>
      <w:r w:rsidR="003D00C9" w:rsidRPr="007E0629">
        <w:rPr>
          <w:rFonts w:ascii="Times New Roman" w:hAnsi="Times New Roman"/>
          <w:sz w:val="24"/>
          <w:szCs w:val="24"/>
          <w:lang w:val="ru-RU"/>
        </w:rPr>
        <w:t>:</w:t>
      </w:r>
    </w:p>
    <w:p w:rsidR="00D1701E" w:rsidRPr="007E0629" w:rsidRDefault="00C6451E" w:rsidP="00BE7803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E0629">
        <w:rPr>
          <w:rFonts w:ascii="Times New Roman" w:hAnsi="Times New Roman"/>
          <w:sz w:val="24"/>
          <w:szCs w:val="24"/>
          <w:lang w:val="ru-RU"/>
        </w:rPr>
        <w:t>Этот вид</w:t>
      </w:r>
      <w:r w:rsidR="003D00C9" w:rsidRPr="007E0629">
        <w:rPr>
          <w:rFonts w:ascii="Times New Roman" w:hAnsi="Times New Roman"/>
          <w:sz w:val="24"/>
          <w:szCs w:val="24"/>
          <w:lang w:val="ru-RU"/>
        </w:rPr>
        <w:t xml:space="preserve"> партнерства 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по многим пунктам уже реализуется </w:t>
      </w:r>
      <w:r w:rsidR="004330B1">
        <w:rPr>
          <w:rFonts w:ascii="Times New Roman" w:hAnsi="Times New Roman"/>
          <w:sz w:val="24"/>
          <w:szCs w:val="24"/>
          <w:lang w:val="ru-RU"/>
        </w:rPr>
        <w:t xml:space="preserve">РЭЦЦА </w:t>
      </w:r>
      <w:r w:rsidRPr="007E0629">
        <w:rPr>
          <w:rFonts w:ascii="Times New Roman" w:hAnsi="Times New Roman"/>
          <w:sz w:val="24"/>
          <w:szCs w:val="24"/>
          <w:lang w:val="ru-RU"/>
        </w:rPr>
        <w:t>и основывается на тех возможностях, которые дают проекты. Однако, б</w:t>
      </w:r>
      <w:r w:rsidR="000F11C7" w:rsidRPr="007E0629">
        <w:rPr>
          <w:rFonts w:ascii="Times New Roman" w:hAnsi="Times New Roman"/>
          <w:sz w:val="24"/>
          <w:szCs w:val="24"/>
          <w:lang w:val="ru-RU"/>
        </w:rPr>
        <w:t>удучи заинтересован</w:t>
      </w:r>
      <w:r w:rsidR="00B86B1E" w:rsidRPr="007E0629">
        <w:rPr>
          <w:rFonts w:ascii="Times New Roman" w:hAnsi="Times New Roman"/>
          <w:sz w:val="24"/>
          <w:szCs w:val="24"/>
          <w:lang w:val="ru-RU"/>
        </w:rPr>
        <w:t>ными</w:t>
      </w:r>
      <w:r w:rsidR="000F11C7" w:rsidRPr="007E0629">
        <w:rPr>
          <w:rFonts w:ascii="Times New Roman" w:hAnsi="Times New Roman"/>
          <w:sz w:val="24"/>
          <w:szCs w:val="24"/>
          <w:lang w:val="ru-RU"/>
        </w:rPr>
        <w:t xml:space="preserve"> усилении сотрудничества</w:t>
      </w:r>
      <w:r w:rsidR="00F10B5C" w:rsidRPr="007E0629">
        <w:rPr>
          <w:rFonts w:ascii="Times New Roman" w:hAnsi="Times New Roman"/>
          <w:sz w:val="24"/>
          <w:szCs w:val="24"/>
          <w:lang w:val="ru-RU"/>
        </w:rPr>
        <w:t xml:space="preserve"> с НПО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 ЦА</w:t>
      </w:r>
      <w:r w:rsidR="00532888" w:rsidRPr="00532888">
        <w:rPr>
          <w:rFonts w:ascii="Times New Roman" w:hAnsi="Times New Roman"/>
          <w:sz w:val="24"/>
          <w:szCs w:val="24"/>
          <w:lang w:val="ru-RU"/>
        </w:rPr>
        <w:t>,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 РЭЦЦА рассматривает и другие возможности, которые не требуют больших дополнительных финансовых </w:t>
      </w:r>
      <w:r w:rsidR="004330B1">
        <w:rPr>
          <w:rFonts w:ascii="Times New Roman" w:hAnsi="Times New Roman"/>
          <w:sz w:val="24"/>
          <w:szCs w:val="24"/>
          <w:lang w:val="ru-RU"/>
        </w:rPr>
        <w:t>инвестиций</w:t>
      </w:r>
      <w:r w:rsidRPr="007E0629">
        <w:rPr>
          <w:rFonts w:ascii="Times New Roman" w:hAnsi="Times New Roman"/>
          <w:sz w:val="24"/>
          <w:szCs w:val="24"/>
          <w:lang w:val="ru-RU"/>
        </w:rPr>
        <w:t xml:space="preserve">. В частности, </w:t>
      </w:r>
      <w:r w:rsidR="004330B1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Pr="007E0629">
        <w:rPr>
          <w:rFonts w:ascii="Times New Roman" w:hAnsi="Times New Roman"/>
          <w:sz w:val="24"/>
          <w:szCs w:val="24"/>
          <w:lang w:val="ru-RU"/>
        </w:rPr>
        <w:t>с</w:t>
      </w:r>
      <w:r w:rsidR="004330B1">
        <w:rPr>
          <w:rFonts w:ascii="Times New Roman" w:hAnsi="Times New Roman"/>
          <w:sz w:val="24"/>
          <w:szCs w:val="24"/>
          <w:lang w:val="ru-RU"/>
        </w:rPr>
        <w:t>отрудничества-партнерства РЭЦЦА исполняет/предлагает</w:t>
      </w:r>
      <w:r w:rsidRPr="007E0629">
        <w:rPr>
          <w:rFonts w:ascii="Times New Roman" w:hAnsi="Times New Roman"/>
          <w:sz w:val="24"/>
          <w:szCs w:val="24"/>
          <w:lang w:val="ru-RU"/>
        </w:rPr>
        <w:t>:</w:t>
      </w:r>
    </w:p>
    <w:p w:rsidR="00414D05" w:rsidRPr="00B86B1E" w:rsidRDefault="00414D05" w:rsidP="00414D05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Предоставление возможности 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Pr="00B86B1E">
        <w:rPr>
          <w:rFonts w:ascii="Times New Roman" w:hAnsi="Times New Roman"/>
          <w:sz w:val="24"/>
          <w:szCs w:val="24"/>
          <w:lang w:val="ru-RU"/>
        </w:rPr>
        <w:t>части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НПО </w:t>
      </w:r>
      <w:r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Pr="00B86B1E">
        <w:rPr>
          <w:rFonts w:ascii="Times New Roman" w:hAnsi="Times New Roman"/>
          <w:sz w:val="24"/>
          <w:szCs w:val="24"/>
          <w:lang w:val="ru-RU"/>
        </w:rPr>
        <w:t>в планировании деятельности РЭЦЦА через работу в Совете У</w:t>
      </w:r>
      <w:r>
        <w:rPr>
          <w:rFonts w:ascii="Times New Roman" w:hAnsi="Times New Roman"/>
          <w:sz w:val="24"/>
          <w:szCs w:val="24"/>
          <w:lang w:val="ru-RU"/>
        </w:rPr>
        <w:t>правляющих и Консультативном Совете РЭЦЦА</w:t>
      </w:r>
      <w:r w:rsidRPr="00B86B1E">
        <w:rPr>
          <w:rFonts w:ascii="Times New Roman" w:hAnsi="Times New Roman"/>
          <w:sz w:val="24"/>
          <w:szCs w:val="24"/>
          <w:lang w:val="ru-RU"/>
        </w:rPr>
        <w:t>, участие на конференциях РЭЦЦА, консультации по стратегическим вопросам развития РЭЦЦА;</w:t>
      </w:r>
    </w:p>
    <w:p w:rsidR="00A86924" w:rsidRPr="00B86B1E" w:rsidRDefault="00D1701E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Поставить перед странами региона, а также международными программами развития вопрос о </w:t>
      </w:r>
      <w:r w:rsidR="00A86924" w:rsidRPr="00B86B1E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оздании </w:t>
      </w:r>
      <w:r w:rsidR="00EC02CF" w:rsidRPr="0027765C">
        <w:rPr>
          <w:rFonts w:ascii="Times New Roman" w:hAnsi="Times New Roman"/>
          <w:color w:val="FF0000"/>
          <w:sz w:val="24"/>
          <w:szCs w:val="24"/>
          <w:lang w:val="ru-RU"/>
        </w:rPr>
        <w:t xml:space="preserve">при РЭЦЦА </w:t>
      </w:r>
      <w:r w:rsidR="00971C5E"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="00A86924" w:rsidRPr="00B86B1E">
        <w:rPr>
          <w:rFonts w:ascii="Times New Roman" w:hAnsi="Times New Roman"/>
          <w:color w:val="000000"/>
          <w:sz w:val="24"/>
          <w:szCs w:val="24"/>
          <w:lang w:val="ru-RU"/>
        </w:rPr>
        <w:t>егионального ф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онда </w:t>
      </w:r>
      <w:r w:rsidR="00A86924" w:rsidRPr="00B86B1E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оддержки НПО</w:t>
      </w:r>
      <w:r w:rsidR="00A86924" w:rsidRPr="00B86B1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работающих в сфере экологии и развития</w:t>
      </w:r>
      <w:r w:rsidR="00A86924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Центральной Азии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. Данный Фонд должен быть источником знаний и средств для НПО, поддерживать их взаимодействие на национальном и региональном уровнях, а также участие их представителей в международных процессах</w:t>
      </w:r>
      <w:r w:rsidR="00971C5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окружающей среде и развитию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A0CBF" w:rsidRPr="007A0CBF" w:rsidRDefault="00B05BC7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Привлечение потенциала 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>НПО для выполнени</w:t>
      </w:r>
      <w:r w:rsidR="007A0CBF">
        <w:rPr>
          <w:rFonts w:ascii="Times New Roman" w:hAnsi="Times New Roman"/>
          <w:color w:val="000000"/>
          <w:sz w:val="24"/>
          <w:szCs w:val="24"/>
          <w:lang w:val="ru-RU"/>
        </w:rPr>
        <w:t>я проектов РЭЦЦА</w:t>
      </w:r>
      <w:r w:rsidR="007A0CBF" w:rsidRPr="007A0CBF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86B1E" w:rsidRDefault="007A0CBF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Улучшение</w:t>
      </w:r>
      <w:r w:rsidR="000F11C7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информирования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о вакансиях в организации </w:t>
      </w:r>
      <w:r w:rsidR="000F11C7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в проектах на сайте РЭЦЦА;</w:t>
      </w:r>
    </w:p>
    <w:p w:rsidR="00D1701E" w:rsidRPr="00B86B1E" w:rsidRDefault="00D1701E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Привлечение НПО</w:t>
      </w:r>
      <w:r w:rsidR="00B05BC7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05BC7">
        <w:rPr>
          <w:rFonts w:ascii="Times New Roman" w:hAnsi="Times New Roman"/>
          <w:color w:val="000000"/>
          <w:sz w:val="24"/>
          <w:szCs w:val="24"/>
          <w:lang w:val="ru-RU"/>
        </w:rPr>
        <w:t>выполняющих роль информационных</w:t>
      </w:r>
      <w:r w:rsidR="00031681">
        <w:rPr>
          <w:rFonts w:ascii="Times New Roman" w:hAnsi="Times New Roman"/>
          <w:color w:val="000000"/>
          <w:sz w:val="24"/>
          <w:szCs w:val="24"/>
          <w:lang w:val="ru-RU"/>
        </w:rPr>
        <w:t xml:space="preserve"> сетей </w:t>
      </w:r>
      <w:r w:rsidR="00B05BC7">
        <w:rPr>
          <w:rFonts w:ascii="Times New Roman" w:hAnsi="Times New Roman"/>
          <w:color w:val="000000"/>
          <w:sz w:val="24"/>
          <w:szCs w:val="24"/>
          <w:lang w:val="ru-RU"/>
        </w:rPr>
        <w:t>в странах и регионе ЦА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, для профессионально</w:t>
      </w:r>
      <w:r w:rsidR="00031681">
        <w:rPr>
          <w:rFonts w:ascii="Times New Roman" w:hAnsi="Times New Roman"/>
          <w:color w:val="000000"/>
          <w:sz w:val="24"/>
          <w:szCs w:val="24"/>
          <w:lang w:val="ru-RU"/>
        </w:rPr>
        <w:t>й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поддержки </w:t>
      </w:r>
      <w:r w:rsidR="00586B28">
        <w:rPr>
          <w:rFonts w:ascii="Times New Roman" w:hAnsi="Times New Roman"/>
          <w:color w:val="000000"/>
          <w:sz w:val="24"/>
          <w:szCs w:val="24"/>
          <w:lang w:val="ru-RU"/>
        </w:rPr>
        <w:t xml:space="preserve">деятельности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РЭЦЦА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156DB" w:rsidRDefault="00D1701E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56DB">
        <w:rPr>
          <w:rFonts w:ascii="Times New Roman" w:hAnsi="Times New Roman"/>
          <w:color w:val="000000"/>
          <w:sz w:val="24"/>
          <w:szCs w:val="24"/>
          <w:lang w:val="ru-RU"/>
        </w:rPr>
        <w:t>Поддержка тематических сетей</w:t>
      </w:r>
      <w:r w:rsidR="00536EC9" w:rsidRPr="00B156DB">
        <w:rPr>
          <w:rFonts w:ascii="Times New Roman" w:hAnsi="Times New Roman"/>
          <w:color w:val="000000"/>
          <w:sz w:val="24"/>
          <w:szCs w:val="24"/>
          <w:lang w:val="ru-RU"/>
        </w:rPr>
        <w:t xml:space="preserve"> РЭЦЦА, таких как </w:t>
      </w:r>
      <w:r w:rsidRPr="00B156DB">
        <w:rPr>
          <w:rFonts w:ascii="Times New Roman" w:hAnsi="Times New Roman"/>
          <w:color w:val="000000"/>
          <w:sz w:val="24"/>
          <w:szCs w:val="24"/>
          <w:lang w:val="ru-RU"/>
        </w:rPr>
        <w:t xml:space="preserve">сеть ЦА экспертов по Образованию для Устойчивого Развития, по экологической отчетности, по </w:t>
      </w:r>
      <w:r w:rsidR="000158DF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управлению водными ресурсами, по адаптации к изменению климата, по местным планам действий по ООС и др. </w:t>
      </w:r>
      <w:r w:rsidR="00536EC9" w:rsidRPr="00B156DB">
        <w:rPr>
          <w:rFonts w:ascii="Times New Roman" w:hAnsi="Times New Roman"/>
          <w:color w:val="000000"/>
          <w:sz w:val="24"/>
          <w:szCs w:val="24"/>
          <w:lang w:val="ru-RU"/>
        </w:rPr>
        <w:t>через вовлечение в исполнение проектов</w:t>
      </w:r>
      <w:r w:rsidR="0070217A" w:rsidRPr="0070217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36EC9" w:rsidRPr="00B156DB">
        <w:rPr>
          <w:rFonts w:ascii="Times New Roman" w:hAnsi="Times New Roman"/>
          <w:color w:val="000000"/>
          <w:sz w:val="24"/>
          <w:szCs w:val="24"/>
          <w:lang w:val="ru-RU"/>
        </w:rPr>
        <w:t>РЭ</w:t>
      </w:r>
      <w:r w:rsidR="00723D2B" w:rsidRPr="00B156DB">
        <w:rPr>
          <w:rFonts w:ascii="Times New Roman" w:hAnsi="Times New Roman"/>
          <w:color w:val="000000"/>
          <w:sz w:val="24"/>
          <w:szCs w:val="24"/>
          <w:lang w:val="ru-RU"/>
        </w:rPr>
        <w:t>ЦЦА;</w:t>
      </w:r>
    </w:p>
    <w:p w:rsidR="00D1701E" w:rsidRPr="00B86B1E" w:rsidRDefault="00D1701E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поддержки НПО ЦА через веб ресурсы РЭЦЦА (</w:t>
      </w:r>
      <w:hyperlink r:id="rId9" w:history="1"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www.carecorg.net</w:t>
        </w:r>
      </w:hyperlink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hyperlink r:id="rId10" w:history="1">
        <w:r w:rsidRPr="00B86B1E">
          <w:rPr>
            <w:rFonts w:ascii="Times New Roman" w:hAnsi="Times New Roman"/>
            <w:color w:val="4F81BD" w:themeColor="accent1"/>
            <w:sz w:val="24"/>
            <w:szCs w:val="24"/>
          </w:rPr>
          <w:t>www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.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</w:rPr>
          <w:t>led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-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</w:rPr>
          <w:t>ca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.</w:t>
        </w:r>
        <w:r w:rsidRPr="00B86B1E">
          <w:rPr>
            <w:rFonts w:ascii="Times New Roman" w:hAnsi="Times New Roman"/>
            <w:color w:val="4F81BD" w:themeColor="accent1"/>
            <w:sz w:val="24"/>
            <w:szCs w:val="24"/>
          </w:rPr>
          <w:t>net</w:t>
        </w:r>
      </w:hyperlink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партнеров, таких как Азиатско-Тихоокеанская сеть по адаптации к изменению климата (APAN </w:t>
      </w:r>
      <w:hyperlink r:id="rId11" w:history="1"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http://www.apan-gan.net</w:t>
        </w:r>
      </w:hyperlink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) и Сеть поддержки Организаций Гражданского Общества по вопросам управления засушливыми землями и вопросами бедности в контексте стратегии развития UNCCD (Drynet</w:t>
      </w:r>
      <w:r w:rsidR="0070217A" w:rsidRPr="0070217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12" w:history="1">
        <w:r w:rsidRPr="00B86B1E">
          <w:rPr>
            <w:rFonts w:ascii="Times New Roman" w:hAnsi="Times New Roman"/>
            <w:color w:val="4F81BD" w:themeColor="accent1"/>
            <w:sz w:val="24"/>
            <w:szCs w:val="24"/>
            <w:lang w:val="ru-RU"/>
          </w:rPr>
          <w:t>http://dry-net.org</w:t>
        </w:r>
      </w:hyperlink>
      <w:r w:rsidR="00D9383A" w:rsidRPr="00B86B1E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1701E" w:rsidRPr="00B86B1E" w:rsidRDefault="00414D05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5" w:name="_Toc369864641"/>
      <w:r>
        <w:rPr>
          <w:rFonts w:ascii="Times New Roman" w:hAnsi="Times New Roman"/>
          <w:color w:val="000000"/>
          <w:sz w:val="24"/>
          <w:szCs w:val="24"/>
          <w:lang w:val="ru-RU"/>
        </w:rPr>
        <w:t>Предоставление возможности у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>части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я НПО ЦА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Мероприятиях РЭЦЦА, таки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r w:rsidR="00D1701E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консультативные встречи, конференции, тренинги и семинары, которые не только позволяют повышать тематические знания и навыки партнеров, но и предоставляют возможности заявить о себе, продемонстрировать свой профессионализм,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установить контакты с </w:t>
      </w:r>
      <w:r w:rsidR="00723D2B" w:rsidRPr="00B86B1E">
        <w:rPr>
          <w:rFonts w:ascii="Times New Roman" w:hAnsi="Times New Roman"/>
          <w:color w:val="000000"/>
          <w:sz w:val="24"/>
          <w:szCs w:val="24"/>
          <w:lang w:val="ru-RU"/>
        </w:rPr>
        <w:t>потенциальными донорами;</w:t>
      </w:r>
    </w:p>
    <w:p w:rsidR="000F11C7" w:rsidRPr="00B86B1E" w:rsidRDefault="000F11C7" w:rsidP="009D1B94">
      <w:pPr>
        <w:numPr>
          <w:ilvl w:val="0"/>
          <w:numId w:val="20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Партнерство в Конкурсах международных и региональных доноров, таких как ЕК, ЮСАИД, </w:t>
      </w:r>
      <w:r w:rsidR="009D770F" w:rsidRPr="00B86B1E">
        <w:rPr>
          <w:rFonts w:ascii="Times New Roman" w:hAnsi="Times New Roman"/>
          <w:color w:val="000000"/>
          <w:sz w:val="24"/>
          <w:szCs w:val="24"/>
          <w:lang w:val="ru-RU"/>
        </w:rPr>
        <w:t>и другие агентства развития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. Основным условием такого партнерства является профессионализм, опыт управления значительными финансовыми средствами,  устойчивость организации, открытость и институциональный потенциал организаций, наличие переведенных на английский язык регистрационных и финансовых документов, а также навыки формулирования проектных предложений. </w:t>
      </w:r>
    </w:p>
    <w:p w:rsidR="00C3409A" w:rsidRPr="00B86B1E" w:rsidRDefault="00C3409A" w:rsidP="004C3229">
      <w:p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73A20" w:rsidRDefault="00473A20" w:rsidP="00473A20">
      <w:pPr>
        <w:tabs>
          <w:tab w:val="left" w:pos="709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Вышеуказанные направления </w:t>
      </w:r>
      <w:r>
        <w:rPr>
          <w:rFonts w:ascii="Times New Roman" w:hAnsi="Times New Roman"/>
          <w:sz w:val="24"/>
          <w:szCs w:val="24"/>
          <w:lang w:val="ru-RU"/>
        </w:rPr>
        <w:t xml:space="preserve">предоставляют большие возможности НПО-партнерам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для </w:t>
      </w:r>
      <w:r>
        <w:rPr>
          <w:rFonts w:ascii="Times New Roman" w:hAnsi="Times New Roman"/>
          <w:sz w:val="24"/>
          <w:szCs w:val="24"/>
          <w:lang w:val="ru-RU"/>
        </w:rPr>
        <w:t xml:space="preserve">развития их потенциала и вовлечения в региональные и глобальные процессы по экологии и развитию. Однако, ограниченность проектов РЭЦЦА, их мероприятий и потребностей во внешней экспертизе, ограничивают и количество вовлеченных НПО ЦА. </w:t>
      </w:r>
    </w:p>
    <w:p w:rsidR="00D1701E" w:rsidRPr="0027765C" w:rsidRDefault="00D1701E" w:rsidP="004C322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7765C">
        <w:rPr>
          <w:rFonts w:ascii="Times New Roman" w:hAnsi="Times New Roman"/>
          <w:sz w:val="24"/>
          <w:szCs w:val="24"/>
          <w:lang w:val="ru-RU"/>
        </w:rPr>
        <w:t xml:space="preserve">В приложении </w:t>
      </w:r>
      <w:r w:rsidR="00C3409A" w:rsidRPr="0027765C">
        <w:rPr>
          <w:rFonts w:ascii="Times New Roman" w:hAnsi="Times New Roman"/>
          <w:sz w:val="24"/>
          <w:szCs w:val="24"/>
          <w:lang w:val="ru-RU"/>
        </w:rPr>
        <w:t xml:space="preserve">3 </w:t>
      </w:r>
      <w:r w:rsidR="00723D2B" w:rsidRPr="0027765C">
        <w:rPr>
          <w:rFonts w:ascii="Times New Roman" w:hAnsi="Times New Roman"/>
          <w:sz w:val="24"/>
          <w:szCs w:val="24"/>
          <w:lang w:val="ru-RU"/>
        </w:rPr>
        <w:t>представлены возможности для НПО в некоторых долгосрочных проектах</w:t>
      </w:r>
      <w:r w:rsidRPr="0027765C">
        <w:rPr>
          <w:rFonts w:ascii="Times New Roman" w:hAnsi="Times New Roman"/>
          <w:sz w:val="24"/>
          <w:szCs w:val="24"/>
          <w:lang w:val="ru-RU"/>
        </w:rPr>
        <w:t xml:space="preserve"> РЭЦЦА. </w:t>
      </w:r>
    </w:p>
    <w:p w:rsidR="00B86B1E" w:rsidRPr="00B86B1E" w:rsidRDefault="00B86B1E" w:rsidP="00C76C99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76C99" w:rsidRPr="00C6451E" w:rsidRDefault="00DF4142" w:rsidP="00C76C9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6451E">
        <w:rPr>
          <w:rFonts w:ascii="Times New Roman" w:hAnsi="Times New Roman"/>
          <w:sz w:val="24"/>
          <w:szCs w:val="24"/>
          <w:lang w:val="ru-RU"/>
        </w:rPr>
        <w:t xml:space="preserve">Роль </w:t>
      </w:r>
      <w:r w:rsidR="00095E60" w:rsidRPr="00C6451E">
        <w:rPr>
          <w:rFonts w:ascii="Times New Roman" w:hAnsi="Times New Roman"/>
          <w:sz w:val="24"/>
          <w:szCs w:val="24"/>
          <w:lang w:val="ru-RU"/>
        </w:rPr>
        <w:t xml:space="preserve">НПО </w:t>
      </w:r>
      <w:r w:rsidR="00306574" w:rsidRPr="00C6451E"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="00C76C99" w:rsidRPr="00C6451E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C6451E">
        <w:rPr>
          <w:rFonts w:ascii="Times New Roman" w:hAnsi="Times New Roman"/>
          <w:sz w:val="24"/>
          <w:szCs w:val="24"/>
          <w:lang w:val="ru-RU"/>
        </w:rPr>
        <w:t>с</w:t>
      </w:r>
      <w:r w:rsidR="005F64C2">
        <w:rPr>
          <w:rFonts w:ascii="Times New Roman" w:hAnsi="Times New Roman"/>
          <w:sz w:val="24"/>
          <w:szCs w:val="24"/>
          <w:lang w:val="ru-RU"/>
        </w:rPr>
        <w:t>отрудничество-партнерство</w:t>
      </w:r>
      <w:r w:rsidR="00C645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3A20">
        <w:rPr>
          <w:rFonts w:ascii="Times New Roman" w:hAnsi="Times New Roman"/>
          <w:sz w:val="24"/>
          <w:szCs w:val="24"/>
          <w:lang w:val="ru-RU"/>
        </w:rPr>
        <w:t xml:space="preserve">может быть представлена </w:t>
      </w:r>
      <w:r w:rsidR="005F64C2">
        <w:rPr>
          <w:rFonts w:ascii="Times New Roman" w:hAnsi="Times New Roman"/>
          <w:sz w:val="24"/>
          <w:szCs w:val="24"/>
          <w:lang w:val="ru-RU"/>
        </w:rPr>
        <w:t xml:space="preserve">следующим образом: </w:t>
      </w:r>
    </w:p>
    <w:p w:rsidR="00250BE7" w:rsidRDefault="00250BE7" w:rsidP="00250BE7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Участие в планировании деятельности РЭЦЦА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через работу в Совете У</w:t>
      </w:r>
      <w:r>
        <w:rPr>
          <w:rFonts w:ascii="Times New Roman" w:hAnsi="Times New Roman"/>
          <w:sz w:val="24"/>
          <w:szCs w:val="24"/>
          <w:lang w:val="ru-RU"/>
        </w:rPr>
        <w:t>правляющих</w:t>
      </w:r>
      <w:r w:rsidR="00195309">
        <w:rPr>
          <w:rFonts w:ascii="Times New Roman" w:hAnsi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sz w:val="24"/>
          <w:szCs w:val="24"/>
          <w:lang w:val="ru-RU"/>
        </w:rPr>
        <w:t xml:space="preserve">Консультативном Совете </w:t>
      </w:r>
      <w:r w:rsidR="00195309">
        <w:rPr>
          <w:rFonts w:ascii="Times New Roman" w:hAnsi="Times New Roman"/>
          <w:sz w:val="24"/>
          <w:szCs w:val="24"/>
          <w:lang w:val="ru-RU"/>
        </w:rPr>
        <w:t xml:space="preserve">РЭЦЦА, а также в </w:t>
      </w:r>
      <w:r>
        <w:rPr>
          <w:rFonts w:ascii="Times New Roman" w:hAnsi="Times New Roman"/>
          <w:sz w:val="24"/>
          <w:szCs w:val="24"/>
          <w:lang w:val="ru-RU"/>
        </w:rPr>
        <w:t>тематических рабочих группах;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D1B94" w:rsidRPr="00B86B1E" w:rsidRDefault="009D1B94" w:rsidP="009D1B94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Поддержка инициативы создани</w:t>
      </w:r>
      <w:r w:rsidR="00DF4142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DF4142" w:rsidRPr="00D0576E">
        <w:rPr>
          <w:rFonts w:ascii="Times New Roman" w:hAnsi="Times New Roman"/>
          <w:color w:val="FF0000"/>
          <w:sz w:val="24"/>
          <w:szCs w:val="24"/>
          <w:lang w:val="ru-RU"/>
        </w:rPr>
        <w:t>при РЭЦЦА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Регионального фонда поддержки НПО, работающих в сфере экологии и развития Центральной Азии. Организация такого фонда позволит не только активизировать деятельность НПО, но и содействовать решению актуальных вопросов сохранения ОС и улучшению экологической ситуации в странах региона;</w:t>
      </w:r>
    </w:p>
    <w:p w:rsidR="00250BE7" w:rsidRPr="00250BE7" w:rsidRDefault="00250BE7" w:rsidP="00250BE7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250BE7">
        <w:rPr>
          <w:rFonts w:ascii="Times New Roman" w:hAnsi="Times New Roman"/>
          <w:color w:val="000000"/>
          <w:sz w:val="24"/>
          <w:szCs w:val="24"/>
          <w:lang w:val="ru-RU"/>
        </w:rPr>
        <w:t xml:space="preserve">частие 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программах, проектах и м</w:t>
      </w:r>
      <w:r w:rsidRPr="00250BE7">
        <w:rPr>
          <w:rFonts w:ascii="Times New Roman" w:hAnsi="Times New Roman"/>
          <w:color w:val="000000"/>
          <w:sz w:val="24"/>
          <w:szCs w:val="24"/>
          <w:lang w:val="ru-RU"/>
        </w:rPr>
        <w:t>ероприятиях РЭЦЦА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национальном и региональном уровнях</w:t>
      </w:r>
      <w:r w:rsidRPr="00250BE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C03D1F" w:rsidRPr="00B86B1E" w:rsidRDefault="00C03D1F" w:rsidP="009D1B94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Предоставление информации о проблемах, выявленных по своим тематическим направлениям, для ее систематизации и использовании в </w:t>
      </w:r>
      <w:r w:rsidR="00E76BEE" w:rsidRPr="00B86B1E">
        <w:rPr>
          <w:rFonts w:ascii="Times New Roman" w:hAnsi="Times New Roman"/>
          <w:sz w:val="24"/>
          <w:szCs w:val="24"/>
          <w:lang w:val="ru-RU"/>
        </w:rPr>
        <w:t xml:space="preserve">проектных предложениях РЭЦЦА, при </w:t>
      </w:r>
      <w:r w:rsidRPr="00B86B1E">
        <w:rPr>
          <w:rFonts w:ascii="Times New Roman" w:hAnsi="Times New Roman"/>
          <w:sz w:val="24"/>
          <w:szCs w:val="24"/>
          <w:lang w:val="ru-RU"/>
        </w:rPr>
        <w:t>общении с государственными структурами и международными донорами с целью лучшего соответствия их программ развития существующих проблемам в регионе;</w:t>
      </w:r>
    </w:p>
    <w:p w:rsidR="00D0576E" w:rsidRPr="00D0576E" w:rsidRDefault="003A0A3D" w:rsidP="009D1B94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Использование связей с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правительственными/ведомственными организациями в природоохранной и образовательной сфере с целью выявления направлений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и возможностей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сотрудничества;</w:t>
      </w:r>
    </w:p>
    <w:p w:rsidR="009D1B94" w:rsidRPr="00B86B1E" w:rsidRDefault="00B37230" w:rsidP="009D1B94">
      <w:pPr>
        <w:numPr>
          <w:ilvl w:val="0"/>
          <w:numId w:val="25"/>
        </w:numPr>
        <w:spacing w:before="120" w:after="12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Продвижение лучших практик решения экологических проблем и опыта выполнения совместных проектов</w:t>
      </w:r>
      <w:r w:rsidR="00095E60" w:rsidRPr="00B86B1E">
        <w:rPr>
          <w:rFonts w:ascii="Times New Roman" w:hAnsi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 xml:space="preserve">странах и регионе </w:t>
      </w:r>
      <w:r w:rsidR="00095E60" w:rsidRPr="00B86B1E">
        <w:rPr>
          <w:rFonts w:ascii="Times New Roman" w:hAnsi="Times New Roman"/>
          <w:sz w:val="24"/>
          <w:szCs w:val="24"/>
          <w:lang w:val="ru-RU"/>
        </w:rPr>
        <w:t>ЦА</w:t>
      </w:r>
      <w:r w:rsidR="004E0749" w:rsidRPr="00B86B1E">
        <w:rPr>
          <w:rFonts w:ascii="Times New Roman" w:hAnsi="Times New Roman"/>
          <w:sz w:val="24"/>
          <w:szCs w:val="24"/>
          <w:lang w:val="ru-RU"/>
        </w:rPr>
        <w:t>.</w:t>
      </w:r>
    </w:p>
    <w:p w:rsidR="00D0576E" w:rsidRDefault="00D0576E" w:rsidP="003E783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D0576E" w:rsidRPr="00D0576E" w:rsidRDefault="00D0576E" w:rsidP="003E783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0576E">
        <w:rPr>
          <w:rFonts w:ascii="Times New Roman" w:hAnsi="Times New Roman"/>
          <w:b/>
          <w:sz w:val="24"/>
          <w:szCs w:val="24"/>
          <w:lang w:val="ru-RU"/>
        </w:rPr>
        <w:t xml:space="preserve">Принципы </w:t>
      </w:r>
      <w:r>
        <w:rPr>
          <w:rFonts w:ascii="Times New Roman" w:hAnsi="Times New Roman"/>
          <w:b/>
          <w:sz w:val="24"/>
          <w:szCs w:val="24"/>
          <w:lang w:val="ru-RU"/>
        </w:rPr>
        <w:t>сотрудничества</w:t>
      </w:r>
    </w:p>
    <w:p w:rsidR="003E7836" w:rsidRPr="00B86B1E" w:rsidRDefault="003E7836" w:rsidP="003E783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Объединение усилий РЭЦЦА и ЦА НПО усилит всех партнеров-участников в достижении своих миссий и с</w:t>
      </w:r>
      <w:r w:rsidR="00EC1904" w:rsidRPr="00B86B1E">
        <w:rPr>
          <w:rFonts w:ascii="Times New Roman" w:hAnsi="Times New Roman"/>
          <w:sz w:val="24"/>
          <w:szCs w:val="24"/>
          <w:lang w:val="ru-RU"/>
        </w:rPr>
        <w:t>т</w:t>
      </w:r>
      <w:r w:rsidRPr="00B86B1E">
        <w:rPr>
          <w:rFonts w:ascii="Times New Roman" w:hAnsi="Times New Roman"/>
          <w:sz w:val="24"/>
          <w:szCs w:val="24"/>
          <w:lang w:val="ru-RU"/>
        </w:rPr>
        <w:t>р</w:t>
      </w:r>
      <w:r w:rsidR="00EC1904" w:rsidRPr="00B86B1E">
        <w:rPr>
          <w:rFonts w:ascii="Times New Roman" w:hAnsi="Times New Roman"/>
          <w:sz w:val="24"/>
          <w:szCs w:val="24"/>
          <w:lang w:val="ru-RU"/>
        </w:rPr>
        <w:t>а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тегических целей, повысит их конкурентоспособность и позволит более активно и профессионально представлять интересы </w:t>
      </w:r>
      <w:r w:rsidR="00EC1904" w:rsidRPr="00B86B1E"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региона на международных </w:t>
      </w:r>
      <w:r w:rsidRPr="00B86B1E">
        <w:rPr>
          <w:rFonts w:ascii="Times New Roman" w:hAnsi="Times New Roman"/>
          <w:sz w:val="24"/>
          <w:szCs w:val="24"/>
          <w:lang w:val="ru-RU"/>
        </w:rPr>
        <w:t>переговорных площадках.</w:t>
      </w:r>
    </w:p>
    <w:p w:rsidR="00B85D6D" w:rsidRDefault="00B85D6D" w:rsidP="00D33F12">
      <w:pPr>
        <w:jc w:val="both"/>
        <w:rPr>
          <w:rFonts w:ascii="Times New Roman" w:hAnsi="Times New Roman"/>
          <w:sz w:val="24"/>
          <w:szCs w:val="24"/>
        </w:rPr>
      </w:pPr>
    </w:p>
    <w:p w:rsidR="00B85D6D" w:rsidRDefault="00B85D6D" w:rsidP="00D33F12">
      <w:pPr>
        <w:jc w:val="both"/>
        <w:rPr>
          <w:rFonts w:ascii="Times New Roman" w:hAnsi="Times New Roman"/>
          <w:sz w:val="24"/>
          <w:szCs w:val="24"/>
        </w:rPr>
      </w:pPr>
    </w:p>
    <w:p w:rsidR="00D1701E" w:rsidRPr="00B86B1E" w:rsidRDefault="004E0749" w:rsidP="00D33F1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В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заимоотношения сторон должны </w:t>
      </w:r>
      <w:r w:rsidR="00FC645D">
        <w:rPr>
          <w:rFonts w:ascii="Times New Roman" w:hAnsi="Times New Roman"/>
          <w:sz w:val="24"/>
          <w:szCs w:val="24"/>
          <w:lang w:val="ru-RU"/>
        </w:rPr>
        <w:t xml:space="preserve">быть основаны на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следующи</w:t>
      </w:r>
      <w:r w:rsidR="00FC645D">
        <w:rPr>
          <w:rFonts w:ascii="Times New Roman" w:hAnsi="Times New Roman"/>
          <w:sz w:val="24"/>
          <w:szCs w:val="24"/>
          <w:lang w:val="ru-RU"/>
        </w:rPr>
        <w:t>х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701E" w:rsidRPr="00B86B1E">
        <w:rPr>
          <w:rFonts w:ascii="Times New Roman" w:hAnsi="Times New Roman"/>
          <w:b/>
          <w:sz w:val="24"/>
          <w:szCs w:val="24"/>
          <w:lang w:val="ru-RU"/>
        </w:rPr>
        <w:t>принципа</w:t>
      </w:r>
      <w:r w:rsidR="00FC645D">
        <w:rPr>
          <w:rFonts w:ascii="Times New Roman" w:hAnsi="Times New Roman"/>
          <w:b/>
          <w:sz w:val="24"/>
          <w:szCs w:val="24"/>
          <w:lang w:val="ru-RU"/>
        </w:rPr>
        <w:t>х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:</w:t>
      </w:r>
    </w:p>
    <w:bookmarkEnd w:id="5"/>
    <w:p w:rsidR="00D1701E" w:rsidRPr="00B86B1E" w:rsidRDefault="00FC645D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lastRenderedPageBreak/>
        <w:t>Р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>авноправи</w:t>
      </w:r>
      <w:r>
        <w:rPr>
          <w:rFonts w:ascii="Times New Roman" w:hAnsi="Times New Roman"/>
          <w:i/>
          <w:sz w:val="24"/>
          <w:szCs w:val="24"/>
          <w:lang w:val="ru-RU"/>
        </w:rPr>
        <w:t>е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>: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юбое НПО, деятельность которого отвечает тематике и задачам </w:t>
      </w:r>
      <w:r w:rsidR="003B3CAA">
        <w:rPr>
          <w:rFonts w:ascii="Times New Roman" w:hAnsi="Times New Roman"/>
          <w:sz w:val="24"/>
          <w:szCs w:val="24"/>
          <w:lang w:val="ru-RU"/>
        </w:rPr>
        <w:t>РЭЦЦА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, может быть </w:t>
      </w:r>
      <w:r w:rsidR="003B3CAA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партнером</w:t>
      </w:r>
      <w:r w:rsidR="00C02371" w:rsidRPr="00C02371">
        <w:rPr>
          <w:rFonts w:ascii="Times New Roman" w:hAnsi="Times New Roman"/>
          <w:sz w:val="24"/>
          <w:szCs w:val="24"/>
          <w:lang w:val="ru-RU"/>
        </w:rPr>
        <w:t>;</w:t>
      </w:r>
    </w:p>
    <w:p w:rsidR="00E644BF" w:rsidRPr="00E644BF" w:rsidRDefault="00D1701E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Взаимоуважение</w:t>
      </w:r>
      <w:r w:rsidR="003B3CAA">
        <w:rPr>
          <w:rFonts w:ascii="Times New Roman" w:hAnsi="Times New Roman"/>
          <w:i/>
          <w:sz w:val="24"/>
          <w:szCs w:val="24"/>
          <w:lang w:val="ru-RU"/>
        </w:rPr>
        <w:t>:</w:t>
      </w:r>
      <w:r w:rsidRPr="00B86B1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0603A7" w:rsidRPr="000603A7">
        <w:rPr>
          <w:rFonts w:ascii="Times New Roman" w:hAnsi="Times New Roman"/>
          <w:sz w:val="24"/>
          <w:szCs w:val="24"/>
          <w:lang w:val="ru-RU"/>
        </w:rPr>
        <w:t>п</w:t>
      </w:r>
      <w:r w:rsidR="001A21CC">
        <w:rPr>
          <w:rFonts w:ascii="Times New Roman" w:hAnsi="Times New Roman"/>
          <w:sz w:val="24"/>
          <w:szCs w:val="24"/>
          <w:lang w:val="ru-RU"/>
        </w:rPr>
        <w:t>артнеры стремятся к пониманию и поддержке друг друга, н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>е</w:t>
      </w:r>
      <w:r w:rsidR="001A21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>допус</w:t>
      </w:r>
      <w:r w:rsidR="001A21CC">
        <w:rPr>
          <w:rFonts w:ascii="Times New Roman" w:hAnsi="Times New Roman"/>
          <w:sz w:val="24"/>
          <w:szCs w:val="24"/>
          <w:lang w:val="ru-RU"/>
        </w:rPr>
        <w:t xml:space="preserve">кают 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 xml:space="preserve"> неуважительны</w:t>
      </w:r>
      <w:r w:rsidR="001A21CC">
        <w:rPr>
          <w:rFonts w:ascii="Times New Roman" w:hAnsi="Times New Roman"/>
          <w:sz w:val="24"/>
          <w:szCs w:val="24"/>
          <w:lang w:val="ru-RU"/>
        </w:rPr>
        <w:t>х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 xml:space="preserve"> комментари</w:t>
      </w:r>
      <w:r w:rsidR="001A21CC">
        <w:rPr>
          <w:rFonts w:ascii="Times New Roman" w:hAnsi="Times New Roman"/>
          <w:sz w:val="24"/>
          <w:szCs w:val="24"/>
          <w:lang w:val="ru-RU"/>
        </w:rPr>
        <w:t>ев</w:t>
      </w:r>
      <w:r w:rsidR="00697FA8" w:rsidRPr="00697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>и высказывани</w:t>
      </w:r>
      <w:r w:rsidR="001A21CC">
        <w:rPr>
          <w:rFonts w:ascii="Times New Roman" w:hAnsi="Times New Roman"/>
          <w:sz w:val="24"/>
          <w:szCs w:val="24"/>
          <w:lang w:val="ru-RU"/>
        </w:rPr>
        <w:t>й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 xml:space="preserve"> в адрес друг друга на публичных площадках</w:t>
      </w:r>
      <w:r w:rsidR="001A21CC">
        <w:rPr>
          <w:rFonts w:ascii="Times New Roman" w:hAnsi="Times New Roman"/>
          <w:sz w:val="24"/>
          <w:szCs w:val="24"/>
          <w:lang w:val="ru-RU"/>
        </w:rPr>
        <w:t>,</w:t>
      </w:r>
      <w:r w:rsidR="00697FA8" w:rsidRPr="00697FA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21CC">
        <w:rPr>
          <w:rFonts w:ascii="Times New Roman" w:hAnsi="Times New Roman"/>
          <w:sz w:val="24"/>
          <w:szCs w:val="24"/>
          <w:lang w:val="ru-RU"/>
        </w:rPr>
        <w:t xml:space="preserve">решают 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 xml:space="preserve">разногласия </w:t>
      </w:r>
      <w:r w:rsidR="00C02371">
        <w:rPr>
          <w:rFonts w:ascii="Times New Roman" w:hAnsi="Times New Roman"/>
          <w:sz w:val="24"/>
          <w:szCs w:val="24"/>
          <w:lang w:val="ru-RU"/>
        </w:rPr>
        <w:t>в рабочем порядке</w:t>
      </w:r>
      <w:r w:rsidR="00C02371" w:rsidRPr="00C02371">
        <w:rPr>
          <w:rFonts w:ascii="Times New Roman" w:hAnsi="Times New Roman"/>
          <w:sz w:val="24"/>
          <w:szCs w:val="24"/>
          <w:lang w:val="ru-RU"/>
        </w:rPr>
        <w:t>;</w:t>
      </w:r>
      <w:r w:rsidR="003B3CAA"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B3CAA" w:rsidRPr="00E644BF" w:rsidRDefault="00E644BF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644BF">
        <w:rPr>
          <w:rFonts w:ascii="Times New Roman" w:hAnsi="Times New Roman"/>
          <w:i/>
          <w:sz w:val="24"/>
          <w:szCs w:val="24"/>
          <w:lang w:val="ru-RU"/>
        </w:rPr>
        <w:t>Согласованность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0603A7">
        <w:rPr>
          <w:rFonts w:ascii="Times New Roman" w:hAnsi="Times New Roman"/>
          <w:sz w:val="24"/>
          <w:szCs w:val="24"/>
          <w:lang w:val="ru-RU"/>
        </w:rPr>
        <w:t>д</w:t>
      </w:r>
      <w:r>
        <w:rPr>
          <w:rFonts w:ascii="Times New Roman" w:hAnsi="Times New Roman"/>
          <w:sz w:val="24"/>
          <w:szCs w:val="24"/>
          <w:lang w:val="ru-RU"/>
        </w:rPr>
        <w:t xml:space="preserve">ействия и заявления партнеров должны предварительно согласовываться при ведении переговоров, </w:t>
      </w:r>
      <w:r w:rsidR="007E209E">
        <w:rPr>
          <w:rFonts w:ascii="Times New Roman" w:hAnsi="Times New Roman"/>
          <w:sz w:val="24"/>
          <w:szCs w:val="24"/>
          <w:lang w:val="ru-RU"/>
        </w:rPr>
        <w:t xml:space="preserve">подготовке и </w:t>
      </w:r>
      <w:r>
        <w:rPr>
          <w:rFonts w:ascii="Times New Roman" w:hAnsi="Times New Roman"/>
          <w:sz w:val="24"/>
          <w:szCs w:val="24"/>
          <w:lang w:val="ru-RU"/>
        </w:rPr>
        <w:t>выполнении совместных проектов и мероприятий</w:t>
      </w:r>
      <w:r w:rsidR="00C02371" w:rsidRPr="00C02371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A85BD6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Самостоятельность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партнеры не должны оказывать давление 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вмешиваться в процесс принятия решений </w:t>
      </w:r>
      <w:r>
        <w:rPr>
          <w:rFonts w:ascii="Times New Roman" w:hAnsi="Times New Roman"/>
          <w:sz w:val="24"/>
          <w:szCs w:val="24"/>
          <w:lang w:val="ru-RU"/>
        </w:rPr>
        <w:t>внутри организации</w:t>
      </w:r>
      <w:r w:rsidR="00C02371" w:rsidRPr="00C02371">
        <w:rPr>
          <w:rFonts w:ascii="Times New Roman" w:hAnsi="Times New Roman"/>
          <w:sz w:val="24"/>
          <w:szCs w:val="24"/>
          <w:lang w:val="ru-RU"/>
        </w:rPr>
        <w:t>;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85BD6" w:rsidRPr="00A85BD6" w:rsidRDefault="00D1701E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 xml:space="preserve">Этичное поведение: </w:t>
      </w:r>
      <w:r w:rsidR="00022091" w:rsidRPr="00022091">
        <w:rPr>
          <w:rFonts w:ascii="Times New Roman" w:hAnsi="Times New Roman"/>
          <w:sz w:val="24"/>
          <w:szCs w:val="24"/>
          <w:lang w:val="ru-RU"/>
        </w:rPr>
        <w:t>ч</w:t>
      </w:r>
      <w:r w:rsidR="00A85BD6" w:rsidRPr="00A85BD6">
        <w:rPr>
          <w:rFonts w:ascii="Times New Roman" w:hAnsi="Times New Roman"/>
          <w:sz w:val="24"/>
          <w:szCs w:val="24"/>
          <w:lang w:val="ru-RU"/>
        </w:rPr>
        <w:t>лены Совета Управляющих</w:t>
      </w:r>
      <w:r w:rsidR="00A85BD6">
        <w:rPr>
          <w:rFonts w:ascii="Times New Roman" w:hAnsi="Times New Roman"/>
          <w:sz w:val="24"/>
          <w:szCs w:val="24"/>
          <w:lang w:val="ru-RU"/>
        </w:rPr>
        <w:t xml:space="preserve">, Консультативного Совета </w:t>
      </w:r>
      <w:r w:rsidR="00A85BD6" w:rsidRPr="00A85BD6">
        <w:rPr>
          <w:rFonts w:ascii="Times New Roman" w:hAnsi="Times New Roman"/>
          <w:sz w:val="24"/>
          <w:szCs w:val="24"/>
          <w:lang w:val="ru-RU"/>
        </w:rPr>
        <w:t xml:space="preserve"> РЭЦЦА</w:t>
      </w:r>
      <w:r w:rsidR="00A85BD6">
        <w:rPr>
          <w:rFonts w:ascii="Times New Roman" w:hAnsi="Times New Roman"/>
          <w:sz w:val="24"/>
          <w:szCs w:val="24"/>
          <w:lang w:val="ru-RU"/>
        </w:rPr>
        <w:t xml:space="preserve">, а также тематических рабочих групп </w:t>
      </w:r>
      <w:r w:rsidR="00A85BD6" w:rsidRPr="00A85BD6">
        <w:rPr>
          <w:rFonts w:ascii="Times New Roman" w:hAnsi="Times New Roman"/>
          <w:sz w:val="24"/>
          <w:szCs w:val="24"/>
          <w:lang w:val="ru-RU"/>
        </w:rPr>
        <w:t xml:space="preserve">не </w:t>
      </w:r>
      <w:r w:rsidR="00A85BD6">
        <w:rPr>
          <w:rFonts w:ascii="Times New Roman" w:hAnsi="Times New Roman"/>
          <w:sz w:val="24"/>
          <w:szCs w:val="24"/>
          <w:lang w:val="ru-RU"/>
        </w:rPr>
        <w:t>лоббируют интересы своих организаций в вопросах участия в программах, проектах и мероприятиях РЭЦЦА и его партне</w:t>
      </w:r>
      <w:r w:rsidR="00C02371">
        <w:rPr>
          <w:rFonts w:ascii="Times New Roman" w:hAnsi="Times New Roman"/>
          <w:sz w:val="24"/>
          <w:szCs w:val="24"/>
          <w:lang w:val="ru-RU"/>
        </w:rPr>
        <w:t>ров</w:t>
      </w:r>
      <w:r w:rsidR="00C02371" w:rsidRPr="00C02371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A85BD6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>заимовыгодн</w:t>
      </w:r>
      <w:r w:rsidR="00FC645D">
        <w:rPr>
          <w:rFonts w:ascii="Times New Roman" w:hAnsi="Times New Roman"/>
          <w:i/>
          <w:sz w:val="24"/>
          <w:szCs w:val="24"/>
          <w:lang w:val="ru-RU"/>
        </w:rPr>
        <w:t>ая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 xml:space="preserve"> деятельност</w:t>
      </w:r>
      <w:r w:rsidR="00FC645D">
        <w:rPr>
          <w:rFonts w:ascii="Times New Roman" w:hAnsi="Times New Roman"/>
          <w:i/>
          <w:sz w:val="24"/>
          <w:szCs w:val="24"/>
          <w:lang w:val="ru-RU"/>
        </w:rPr>
        <w:t>ь</w:t>
      </w:r>
      <w:r w:rsidR="00D1701E" w:rsidRPr="00B86B1E">
        <w:rPr>
          <w:rFonts w:ascii="Times New Roman" w:hAnsi="Times New Roman"/>
          <w:i/>
          <w:sz w:val="24"/>
          <w:szCs w:val="24"/>
          <w:lang w:val="ru-RU"/>
        </w:rPr>
        <w:t>: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2091">
        <w:rPr>
          <w:rFonts w:ascii="Times New Roman" w:hAnsi="Times New Roman"/>
          <w:sz w:val="24"/>
          <w:szCs w:val="24"/>
          <w:lang w:val="ru-RU"/>
        </w:rPr>
        <w:t>п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ри заключении соглашений/договоров о сотрудничестве, принимается во внимание не только актуальность и востребованность деятельности, но также его финансовая выгодность (неубыточность) для партнеров; </w:t>
      </w:r>
    </w:p>
    <w:p w:rsidR="00D1701E" w:rsidRDefault="00D1701E" w:rsidP="00C80BD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i/>
          <w:sz w:val="24"/>
          <w:szCs w:val="24"/>
          <w:lang w:val="ru-RU"/>
        </w:rPr>
        <w:t>Ответственность</w:t>
      </w:r>
      <w:r w:rsidR="00022091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r w:rsidR="00022091" w:rsidRPr="00022091">
        <w:rPr>
          <w:rFonts w:ascii="Times New Roman" w:hAnsi="Times New Roman"/>
          <w:sz w:val="24"/>
          <w:szCs w:val="24"/>
          <w:lang w:val="ru-RU"/>
        </w:rPr>
        <w:t>с</w:t>
      </w:r>
      <w:r w:rsidR="00742A24" w:rsidRPr="00022091">
        <w:rPr>
          <w:rFonts w:ascii="Times New Roman" w:hAnsi="Times New Roman"/>
          <w:sz w:val="24"/>
          <w:szCs w:val="24"/>
          <w:lang w:val="ru-RU"/>
        </w:rPr>
        <w:t xml:space="preserve">воевременное и качественное выполнение своих обязательств, </w:t>
      </w:r>
      <w:r w:rsidRPr="00022091">
        <w:rPr>
          <w:rFonts w:ascii="Times New Roman" w:hAnsi="Times New Roman"/>
          <w:sz w:val="24"/>
          <w:szCs w:val="24"/>
          <w:lang w:val="ru-RU"/>
        </w:rPr>
        <w:t>оператив</w:t>
      </w:r>
      <w:r w:rsidRPr="00B86B1E">
        <w:rPr>
          <w:rFonts w:ascii="Times New Roman" w:hAnsi="Times New Roman"/>
          <w:sz w:val="24"/>
          <w:szCs w:val="24"/>
          <w:lang w:val="ru-RU"/>
        </w:rPr>
        <w:t>но</w:t>
      </w:r>
      <w:r w:rsidR="00742A24">
        <w:rPr>
          <w:rFonts w:ascii="Times New Roman" w:hAnsi="Times New Roman"/>
          <w:sz w:val="24"/>
          <w:szCs w:val="24"/>
          <w:lang w:val="ru-RU"/>
        </w:rPr>
        <w:t>е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реагир</w:t>
      </w:r>
      <w:r w:rsidR="00742A24">
        <w:rPr>
          <w:rFonts w:ascii="Times New Roman" w:hAnsi="Times New Roman"/>
          <w:sz w:val="24"/>
          <w:szCs w:val="24"/>
          <w:lang w:val="ru-RU"/>
        </w:rPr>
        <w:t>ование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на изменения требований стран, доноров и </w:t>
      </w:r>
      <w:r w:rsidR="00E62DDF" w:rsidRPr="00B86B1E">
        <w:rPr>
          <w:rFonts w:ascii="Times New Roman" w:hAnsi="Times New Roman"/>
          <w:sz w:val="24"/>
          <w:szCs w:val="24"/>
          <w:lang w:val="ru-RU"/>
        </w:rPr>
        <w:t xml:space="preserve">друг друга </w:t>
      </w:r>
      <w:r w:rsidRPr="00B86B1E">
        <w:rPr>
          <w:rFonts w:ascii="Times New Roman" w:hAnsi="Times New Roman"/>
          <w:sz w:val="24"/>
          <w:szCs w:val="24"/>
          <w:lang w:val="ru-RU"/>
        </w:rPr>
        <w:t>к согласованию, координации и исполнению проектных действий</w:t>
      </w:r>
      <w:r w:rsidR="00742A24">
        <w:rPr>
          <w:rFonts w:ascii="Times New Roman" w:hAnsi="Times New Roman"/>
          <w:sz w:val="24"/>
          <w:szCs w:val="24"/>
          <w:lang w:val="ru-RU"/>
        </w:rPr>
        <w:t>.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E209E" w:rsidRDefault="007E209E" w:rsidP="007E209E">
      <w:pPr>
        <w:spacing w:before="120"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B85D6D" w:rsidRPr="00B85D6D" w:rsidRDefault="00B85D6D" w:rsidP="007E209E">
      <w:pPr>
        <w:spacing w:before="120"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1701E" w:rsidRPr="00B86B1E" w:rsidRDefault="00D1701E" w:rsidP="00CF2432">
      <w:pPr>
        <w:pStyle w:val="1"/>
        <w:rPr>
          <w:rFonts w:ascii="Times New Roman" w:hAnsi="Times New Roman"/>
          <w:sz w:val="24"/>
          <w:szCs w:val="24"/>
          <w:lang w:val="ru-RU"/>
        </w:rPr>
      </w:pPr>
      <w:bookmarkStart w:id="6" w:name="_Toc376179447"/>
      <w:bookmarkStart w:id="7" w:name="_Toc369864642"/>
      <w:r w:rsidRPr="00B86B1E">
        <w:rPr>
          <w:rFonts w:ascii="Times New Roman" w:hAnsi="Times New Roman"/>
          <w:sz w:val="24"/>
          <w:szCs w:val="24"/>
          <w:lang w:val="ru-RU"/>
        </w:rPr>
        <w:t>Пути и механизмы реализации Концепции</w:t>
      </w:r>
      <w:bookmarkEnd w:id="6"/>
    </w:p>
    <w:p w:rsidR="00B85D6D" w:rsidRDefault="00B85D6D" w:rsidP="006C40DF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701E" w:rsidRPr="00B86B1E" w:rsidRDefault="00D1701E" w:rsidP="006C40DF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Для осуществления совместной деятельности Концепцией предусматриваются следующие действия:</w:t>
      </w:r>
    </w:p>
    <w:p w:rsidR="00D1701E" w:rsidRPr="00B86B1E" w:rsidRDefault="00A86924" w:rsidP="00544F1D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в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ключение вопросов сотрудничества с НПО и их развития в стратегические документы РЭЦЦА (Концепция развития РЭЦЦА 2020, Концепция и план действий по вне</w:t>
      </w:r>
      <w:r w:rsidR="00FF028A">
        <w:rPr>
          <w:rFonts w:ascii="Times New Roman" w:hAnsi="Times New Roman"/>
          <w:sz w:val="24"/>
          <w:szCs w:val="24"/>
          <w:lang w:val="ru-RU"/>
        </w:rPr>
        <w:t>дрению изменений в РЭЦЦА</w:t>
      </w:r>
      <w:r w:rsidRPr="00B86B1E">
        <w:rPr>
          <w:rFonts w:ascii="Times New Roman" w:hAnsi="Times New Roman"/>
          <w:sz w:val="24"/>
          <w:szCs w:val="24"/>
          <w:lang w:val="ru-RU"/>
        </w:rPr>
        <w:t>);</w:t>
      </w:r>
    </w:p>
    <w:p w:rsidR="00D1701E" w:rsidRPr="00B86B1E" w:rsidRDefault="00D1701E" w:rsidP="00490165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укрепление сотрудничества РЭ</w:t>
      </w:r>
      <w:r w:rsidR="00390196">
        <w:rPr>
          <w:rFonts w:ascii="Times New Roman" w:hAnsi="Times New Roman"/>
          <w:sz w:val="24"/>
          <w:szCs w:val="24"/>
          <w:lang w:val="ru-RU"/>
        </w:rPr>
        <w:t>ЦЦА с государственными органами</w:t>
      </w:r>
      <w:r w:rsidR="00390196" w:rsidRPr="0039019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90196">
        <w:rPr>
          <w:rFonts w:ascii="Times New Roman" w:hAnsi="Times New Roman"/>
          <w:sz w:val="24"/>
          <w:szCs w:val="24"/>
          <w:lang w:val="ru-RU"/>
        </w:rPr>
        <w:t>и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донорами с целью расширения возможност</w:t>
      </w:r>
      <w:r w:rsidR="00A86924" w:rsidRPr="00B86B1E">
        <w:rPr>
          <w:rFonts w:ascii="Times New Roman" w:hAnsi="Times New Roman"/>
          <w:sz w:val="24"/>
          <w:szCs w:val="24"/>
          <w:lang w:val="ru-RU"/>
        </w:rPr>
        <w:t>ей для поддержки и развития НПО</w:t>
      </w:r>
      <w:r w:rsidR="00390196">
        <w:rPr>
          <w:rFonts w:ascii="Times New Roman" w:hAnsi="Times New Roman"/>
          <w:sz w:val="24"/>
          <w:szCs w:val="24"/>
          <w:lang w:val="ru-RU"/>
        </w:rPr>
        <w:t xml:space="preserve"> ЦА</w:t>
      </w:r>
      <w:r w:rsidR="00A86924" w:rsidRPr="00B86B1E">
        <w:rPr>
          <w:rFonts w:ascii="Times New Roman" w:hAnsi="Times New Roman"/>
          <w:sz w:val="24"/>
          <w:szCs w:val="24"/>
          <w:lang w:val="ru-RU"/>
        </w:rPr>
        <w:t>;</w:t>
      </w:r>
    </w:p>
    <w:p w:rsidR="00FF028A" w:rsidRPr="00FF028A" w:rsidRDefault="00D1701E" w:rsidP="00490165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trike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разработка </w:t>
      </w:r>
      <w:r w:rsidR="00FF028A">
        <w:rPr>
          <w:rFonts w:ascii="Times New Roman" w:hAnsi="Times New Roman"/>
          <w:sz w:val="24"/>
          <w:szCs w:val="24"/>
          <w:lang w:val="ru-RU"/>
        </w:rPr>
        <w:t>концепции создания при РЭЦЦА р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егионального фонда поддержки </w:t>
      </w:r>
      <w:r w:rsidR="00FF028A">
        <w:rPr>
          <w:rFonts w:ascii="Times New Roman" w:hAnsi="Times New Roman"/>
          <w:sz w:val="24"/>
          <w:szCs w:val="24"/>
          <w:lang w:val="ru-RU"/>
        </w:rPr>
        <w:t xml:space="preserve">экологических </w:t>
      </w:r>
      <w:r w:rsidRPr="00B86B1E">
        <w:rPr>
          <w:rFonts w:ascii="Times New Roman" w:hAnsi="Times New Roman"/>
          <w:sz w:val="24"/>
          <w:szCs w:val="24"/>
          <w:lang w:val="ru-RU"/>
        </w:rPr>
        <w:t>НПО</w:t>
      </w:r>
      <w:r w:rsidR="00FF028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6BBB"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FF028A">
        <w:rPr>
          <w:rFonts w:ascii="Times New Roman" w:hAnsi="Times New Roman"/>
          <w:sz w:val="24"/>
          <w:szCs w:val="24"/>
          <w:lang w:val="ru-RU"/>
        </w:rPr>
        <w:t xml:space="preserve">ее обсуждение с национальными и международными партнерами для целей ее дальнейшего совершенствования и продвижения; </w:t>
      </w:r>
    </w:p>
    <w:p w:rsidR="00D1701E" w:rsidRPr="00B86B1E" w:rsidRDefault="00D1701E" w:rsidP="006C40DF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совершенствование информационной деятельности РЭЦЦА с тем, чтобы более полно и своевременно информировать об инициативах, планах и возможностях РЭЦЦА для НПО;</w:t>
      </w:r>
    </w:p>
    <w:p w:rsidR="00D1701E" w:rsidRPr="00B86B1E" w:rsidRDefault="00D1701E" w:rsidP="006C40DF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trike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lastRenderedPageBreak/>
        <w:t>создание условий для регулярного и прямого общения НПО с РЭЦЦА, открытие на веб-сайте РЭЦЦА странички обратной связи (вопросы-ответы</w:t>
      </w:r>
      <w:r w:rsidR="00F837E1" w:rsidRPr="00B86B1E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B86B1E">
        <w:rPr>
          <w:rFonts w:ascii="Times New Roman" w:hAnsi="Times New Roman"/>
          <w:sz w:val="24"/>
          <w:szCs w:val="24"/>
          <w:lang w:val="ru-RU"/>
        </w:rPr>
        <w:t>организацию ежегодной конференции РЭЦЦА,</w:t>
      </w:r>
      <w:r w:rsidR="00F837E1" w:rsidRPr="00B86B1E">
        <w:rPr>
          <w:rFonts w:ascii="Times New Roman" w:hAnsi="Times New Roman"/>
          <w:sz w:val="24"/>
          <w:szCs w:val="24"/>
          <w:lang w:val="ru-RU"/>
        </w:rPr>
        <w:t xml:space="preserve"> проведение консультаций и др.</w:t>
      </w:r>
      <w:r w:rsidR="00DD4EDC" w:rsidRPr="00B86B1E">
        <w:rPr>
          <w:rFonts w:ascii="Times New Roman" w:hAnsi="Times New Roman"/>
          <w:sz w:val="24"/>
          <w:szCs w:val="24"/>
          <w:lang w:val="ru-RU"/>
        </w:rPr>
        <w:t>;</w:t>
      </w:r>
    </w:p>
    <w:p w:rsidR="00DD4EDC" w:rsidRPr="00B86B1E" w:rsidRDefault="00DD4EDC" w:rsidP="006C40DF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проработка вопроса создания</w:t>
      </w:r>
      <w:r w:rsidR="00FF028A" w:rsidRPr="00FF028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 xml:space="preserve">системы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поддержки НПО для участия в грантовых конкурсах; </w:t>
      </w:r>
    </w:p>
    <w:p w:rsidR="003F2345" w:rsidRDefault="00D1701E" w:rsidP="006C40DF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развитие системы </w:t>
      </w:r>
      <w:r w:rsidR="00DD4EDC" w:rsidRPr="00B86B1E">
        <w:rPr>
          <w:rFonts w:ascii="Times New Roman" w:hAnsi="Times New Roman"/>
          <w:sz w:val="24"/>
          <w:szCs w:val="24"/>
          <w:lang w:val="ru-RU"/>
        </w:rPr>
        <w:t xml:space="preserve">внутреннего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мониторинга </w:t>
      </w:r>
      <w:r w:rsidR="00DD4EDC" w:rsidRPr="00B86B1E">
        <w:rPr>
          <w:rFonts w:ascii="Times New Roman" w:hAnsi="Times New Roman"/>
          <w:sz w:val="24"/>
          <w:szCs w:val="24"/>
          <w:lang w:val="ru-RU"/>
        </w:rPr>
        <w:t xml:space="preserve">в РЭЦЦА по вопросам взаимодействия с </w:t>
      </w:r>
      <w:r w:rsidR="00A86924" w:rsidRPr="00B86B1E">
        <w:rPr>
          <w:rFonts w:ascii="Times New Roman" w:hAnsi="Times New Roman"/>
          <w:sz w:val="24"/>
          <w:szCs w:val="24"/>
          <w:lang w:val="ru-RU"/>
        </w:rPr>
        <w:t>НПО</w:t>
      </w:r>
      <w:r w:rsidR="00DD4EDC" w:rsidRPr="00B86B1E">
        <w:rPr>
          <w:rFonts w:ascii="Times New Roman" w:hAnsi="Times New Roman"/>
          <w:sz w:val="24"/>
          <w:szCs w:val="24"/>
          <w:lang w:val="ru-RU"/>
        </w:rPr>
        <w:t xml:space="preserve"> и вкладу проектов и программ РЭЦЦА в развитие неправительственного сектора</w:t>
      </w:r>
      <w:r w:rsidR="003F2345">
        <w:rPr>
          <w:rFonts w:ascii="Times New Roman" w:hAnsi="Times New Roman"/>
          <w:sz w:val="24"/>
          <w:szCs w:val="24"/>
          <w:lang w:val="ru-RU"/>
        </w:rPr>
        <w:t>;</w:t>
      </w:r>
    </w:p>
    <w:p w:rsidR="00D1701E" w:rsidRPr="00B86B1E" w:rsidRDefault="003F2345" w:rsidP="006C40DF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восстановление </w:t>
      </w:r>
      <w:r w:rsidR="002A1A50">
        <w:rPr>
          <w:rFonts w:ascii="Times New Roman" w:hAnsi="Times New Roman"/>
          <w:sz w:val="24"/>
          <w:szCs w:val="24"/>
          <w:lang w:val="ru-RU"/>
        </w:rPr>
        <w:t>работы Консультативного Совета</w:t>
      </w:r>
      <w:r>
        <w:rPr>
          <w:rFonts w:ascii="Times New Roman" w:hAnsi="Times New Roman"/>
          <w:sz w:val="24"/>
          <w:szCs w:val="24"/>
          <w:lang w:val="ru-RU"/>
        </w:rPr>
        <w:t xml:space="preserve"> РЭЦЦА</w:t>
      </w:r>
      <w:r w:rsidR="002A1A50">
        <w:rPr>
          <w:rFonts w:ascii="Times New Roman" w:hAnsi="Times New Roman"/>
          <w:sz w:val="24"/>
          <w:szCs w:val="24"/>
          <w:lang w:val="ru-RU"/>
        </w:rPr>
        <w:t>, который предоставлял дополнительную возможность НПО ЦА встречаться, обмениваться идеями, инициировать совместные действия</w:t>
      </w:r>
      <w:r w:rsidR="004F7EBA" w:rsidRPr="004F7EBA">
        <w:rPr>
          <w:rFonts w:ascii="Times New Roman" w:hAnsi="Times New Roman"/>
          <w:sz w:val="24"/>
          <w:szCs w:val="24"/>
          <w:lang w:val="ru-RU"/>
        </w:rPr>
        <w:t>.</w:t>
      </w:r>
    </w:p>
    <w:p w:rsidR="00807A4E" w:rsidRPr="002A1A50" w:rsidRDefault="00807A4E" w:rsidP="00B86B1E">
      <w:pPr>
        <w:pStyle w:val="1"/>
        <w:rPr>
          <w:rFonts w:ascii="Times New Roman" w:hAnsi="Times New Roman"/>
          <w:sz w:val="24"/>
          <w:szCs w:val="24"/>
          <w:lang w:val="ru-RU"/>
        </w:rPr>
      </w:pPr>
      <w:bookmarkStart w:id="8" w:name="_Toc376179449"/>
    </w:p>
    <w:p w:rsidR="00B86B1E" w:rsidRPr="00B86B1E" w:rsidRDefault="00B86B1E" w:rsidP="00B86B1E">
      <w:pPr>
        <w:pStyle w:val="1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Приложения </w:t>
      </w:r>
    </w:p>
    <w:p w:rsidR="00B85D6D" w:rsidRPr="002A1A50" w:rsidRDefault="00B85D6D" w:rsidP="00CF2432">
      <w:pPr>
        <w:pStyle w:val="2"/>
        <w:rPr>
          <w:rFonts w:ascii="Times New Roman" w:hAnsi="Times New Roman"/>
          <w:sz w:val="24"/>
          <w:szCs w:val="24"/>
        </w:rPr>
      </w:pPr>
    </w:p>
    <w:p w:rsidR="00D1701E" w:rsidRPr="00B86B1E" w:rsidRDefault="00D1701E" w:rsidP="00CF2432">
      <w:pPr>
        <w:pStyle w:val="2"/>
        <w:rPr>
          <w:rFonts w:ascii="Times New Roman" w:hAnsi="Times New Roman"/>
          <w:sz w:val="24"/>
          <w:szCs w:val="24"/>
        </w:rPr>
      </w:pPr>
      <w:r w:rsidRPr="00B86B1E">
        <w:rPr>
          <w:rFonts w:ascii="Times New Roman" w:hAnsi="Times New Roman"/>
          <w:sz w:val="24"/>
          <w:szCs w:val="24"/>
        </w:rPr>
        <w:t>Приложение 1</w:t>
      </w:r>
      <w:r w:rsidR="00C3409A" w:rsidRPr="00B86B1E">
        <w:rPr>
          <w:rFonts w:ascii="Times New Roman" w:hAnsi="Times New Roman"/>
          <w:sz w:val="24"/>
          <w:szCs w:val="24"/>
        </w:rPr>
        <w:t>.</w:t>
      </w:r>
      <w:r w:rsidRPr="00B86B1E">
        <w:rPr>
          <w:rFonts w:ascii="Times New Roman" w:hAnsi="Times New Roman"/>
          <w:sz w:val="24"/>
          <w:szCs w:val="24"/>
        </w:rPr>
        <w:t xml:space="preserve"> Участие РЭЦЦА в поддержке</w:t>
      </w:r>
      <w:r w:rsidR="002A1A50" w:rsidRPr="002A1A50">
        <w:rPr>
          <w:rFonts w:ascii="Times New Roman" w:hAnsi="Times New Roman"/>
          <w:sz w:val="24"/>
          <w:szCs w:val="24"/>
        </w:rPr>
        <w:t xml:space="preserve"> </w:t>
      </w:r>
      <w:r w:rsidRPr="00B86B1E">
        <w:rPr>
          <w:rFonts w:ascii="Times New Roman" w:hAnsi="Times New Roman"/>
          <w:sz w:val="24"/>
          <w:szCs w:val="24"/>
        </w:rPr>
        <w:t>НПО в 2001-2009</w:t>
      </w:r>
      <w:bookmarkEnd w:id="8"/>
    </w:p>
    <w:p w:rsidR="00095E60" w:rsidRPr="00B86B1E" w:rsidRDefault="00095E60" w:rsidP="00095E60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В процессе подготовки </w:t>
      </w:r>
    </w:p>
    <w:p w:rsidR="00C3409A" w:rsidRPr="00B86B1E" w:rsidRDefault="00C3409A" w:rsidP="00CF2432">
      <w:pPr>
        <w:pStyle w:val="2"/>
        <w:rPr>
          <w:rFonts w:ascii="Times New Roman" w:hAnsi="Times New Roman"/>
          <w:sz w:val="24"/>
          <w:szCs w:val="24"/>
        </w:rPr>
      </w:pPr>
      <w:bookmarkStart w:id="9" w:name="_Toc376179450"/>
      <w:r w:rsidRPr="00B86B1E">
        <w:rPr>
          <w:rFonts w:ascii="Times New Roman" w:hAnsi="Times New Roman"/>
          <w:sz w:val="24"/>
          <w:szCs w:val="24"/>
        </w:rPr>
        <w:t>Приложение 2. Участие РЭЦЦА в поддержке НПО в 2010-2013</w:t>
      </w:r>
      <w:bookmarkEnd w:id="9"/>
    </w:p>
    <w:p w:rsidR="00095E60" w:rsidRPr="00B86B1E" w:rsidRDefault="00095E60" w:rsidP="00095E60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В процессе подготовки</w:t>
      </w:r>
    </w:p>
    <w:p w:rsidR="00B85D6D" w:rsidRDefault="00B85D6D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 w:eastAsia="ru-RU"/>
        </w:rPr>
      </w:pPr>
      <w:bookmarkStart w:id="10" w:name="_Toc376179451"/>
      <w:r>
        <w:rPr>
          <w:rFonts w:ascii="Times New Roman" w:hAnsi="Times New Roman"/>
          <w:sz w:val="24"/>
          <w:szCs w:val="24"/>
        </w:rPr>
        <w:br w:type="page"/>
      </w:r>
    </w:p>
    <w:p w:rsidR="004D3327" w:rsidRPr="00B86B1E" w:rsidRDefault="00D1701E" w:rsidP="00CF2432">
      <w:pPr>
        <w:pStyle w:val="2"/>
        <w:rPr>
          <w:rFonts w:ascii="Times New Roman" w:hAnsi="Times New Roman"/>
          <w:sz w:val="24"/>
          <w:szCs w:val="24"/>
        </w:rPr>
      </w:pPr>
      <w:r w:rsidRPr="00B86B1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C3409A" w:rsidRPr="00B86B1E">
        <w:rPr>
          <w:rFonts w:ascii="Times New Roman" w:hAnsi="Times New Roman"/>
          <w:sz w:val="24"/>
          <w:szCs w:val="24"/>
        </w:rPr>
        <w:t>3.</w:t>
      </w:r>
      <w:r w:rsidR="00B85D6D" w:rsidRPr="00B85D6D">
        <w:rPr>
          <w:rFonts w:ascii="Times New Roman" w:hAnsi="Times New Roman"/>
          <w:sz w:val="24"/>
          <w:szCs w:val="24"/>
        </w:rPr>
        <w:t xml:space="preserve"> </w:t>
      </w:r>
      <w:r w:rsidR="00AD04B6" w:rsidRPr="00B86B1E">
        <w:rPr>
          <w:rFonts w:ascii="Times New Roman" w:hAnsi="Times New Roman"/>
          <w:sz w:val="24"/>
          <w:szCs w:val="24"/>
        </w:rPr>
        <w:t>В</w:t>
      </w:r>
      <w:r w:rsidRPr="00B86B1E">
        <w:rPr>
          <w:rFonts w:ascii="Times New Roman" w:hAnsi="Times New Roman"/>
          <w:sz w:val="24"/>
          <w:szCs w:val="24"/>
        </w:rPr>
        <w:t xml:space="preserve">озможности для НПО </w:t>
      </w:r>
      <w:bookmarkEnd w:id="7"/>
      <w:r w:rsidR="00AD04B6" w:rsidRPr="00B86B1E">
        <w:rPr>
          <w:rFonts w:ascii="Times New Roman" w:hAnsi="Times New Roman"/>
          <w:sz w:val="24"/>
          <w:szCs w:val="24"/>
        </w:rPr>
        <w:t>в некоторых долгосрочных проектах РЭЦЦА</w:t>
      </w:r>
      <w:bookmarkEnd w:id="10"/>
    </w:p>
    <w:p w:rsidR="00D1701E" w:rsidRPr="00B86B1E" w:rsidRDefault="00D1701E" w:rsidP="003B1BCA">
      <w:pPr>
        <w:pStyle w:val="a3"/>
        <w:numPr>
          <w:ilvl w:val="3"/>
          <w:numId w:val="4"/>
        </w:numPr>
        <w:spacing w:before="240" w:after="240" w:line="240" w:lineRule="auto"/>
        <w:ind w:left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 xml:space="preserve">Центрально-Азиатская Программа Лидерства -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являетсяежегодным межпрограммным мероприятием РЭЦЦА с вовлечением множества международных и национальных партнеров и экспертов. Программа предоставляет возможность 5-6-ти участникам из каждой страны ЦА пройти интенсивное 1-2 недельное обучение в РЭЦЦА, направленное на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>развитие и повышение потенциала НПО ЦА региона в различных сферах охраны окружающей среды и устойчивого развития;</w:t>
      </w:r>
    </w:p>
    <w:p w:rsidR="00D1701E" w:rsidRPr="00B86B1E" w:rsidRDefault="00D1701E" w:rsidP="00F86CF8">
      <w:pPr>
        <w:pStyle w:val="a3"/>
        <w:numPr>
          <w:ilvl w:val="0"/>
          <w:numId w:val="4"/>
        </w:numPr>
        <w:spacing w:before="240" w:after="24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>Зеленый пакет Центральной Азии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- образовательный инструмент, который продвигает РЭЦЦА с 2009 года в сотрудничестве с </w:t>
      </w:r>
      <w:r w:rsidRPr="00B86B1E">
        <w:rPr>
          <w:rFonts w:ascii="Times New Roman" w:hAnsi="Times New Roman"/>
          <w:sz w:val="24"/>
          <w:szCs w:val="24"/>
        </w:rPr>
        <w:t>REC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(владельцем ноу-хау), постоянно дополняет и  разрабатывает новые версии («Каспийский Зеленый Пакет», «Зеленый Пакет – Ледники ЦА»). Эксперты из НПО и учителя школ стран ЦА непосредственно участвуют в разработке этого инструмента и его внедрении в систему среднего образования</w:t>
      </w:r>
    </w:p>
    <w:p w:rsidR="00D1701E" w:rsidRPr="00B86B1E" w:rsidRDefault="00D1701E" w:rsidP="00F86CF8">
      <w:pPr>
        <w:pStyle w:val="a3"/>
        <w:numPr>
          <w:ilvl w:val="0"/>
          <w:numId w:val="4"/>
        </w:numPr>
        <w:spacing w:before="240" w:after="24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>Интегрированный подход к развитию "зеленых" экономик в странах ЦА (</w:t>
      </w:r>
      <w:r w:rsidRPr="00B86B1E">
        <w:rPr>
          <w:rFonts w:ascii="Times New Roman" w:hAnsi="Times New Roman"/>
          <w:b/>
          <w:sz w:val="24"/>
          <w:szCs w:val="24"/>
        </w:rPr>
        <w:t>NAMA</w:t>
      </w:r>
      <w:r w:rsidRPr="00B86B1E">
        <w:rPr>
          <w:rFonts w:ascii="Times New Roman" w:hAnsi="Times New Roman"/>
          <w:b/>
          <w:sz w:val="24"/>
          <w:szCs w:val="24"/>
          <w:lang w:val="ru-RU"/>
        </w:rPr>
        <w:t xml:space="preserve">) </w:t>
      </w:r>
      <w:r w:rsidRPr="00B86B1E">
        <w:rPr>
          <w:rFonts w:ascii="Times New Roman" w:hAnsi="Times New Roman"/>
          <w:sz w:val="24"/>
          <w:szCs w:val="24"/>
          <w:lang w:val="ru-RU"/>
        </w:rPr>
        <w:t>– НПО Центральной Азии активно вовлекаются во все ключевые мероприятия проекта. В частности, они привлекаются в качестве тематических экспертов, помогают вести эффективные дискуссии и делятся информацией о результатах других проектов по энерго-эффективности и возобновляемым источникам энергии, которые исполнялись на уровне общин и местной власти. Кроме этого, мероприятия проекта, его тренинги и семинары</w:t>
      </w:r>
      <w:r w:rsidR="00B86B1E" w:rsidRPr="00B86B1E">
        <w:rPr>
          <w:rFonts w:ascii="Times New Roman" w:hAnsi="Times New Roman"/>
          <w:sz w:val="24"/>
          <w:szCs w:val="24"/>
          <w:lang w:val="ru-RU"/>
        </w:rPr>
        <w:t>,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представляют возможность повышения экспертного потенциала НПО участников. </w:t>
      </w:r>
    </w:p>
    <w:p w:rsidR="00D1701E" w:rsidRPr="00B86B1E" w:rsidRDefault="00D1701E" w:rsidP="00B31184">
      <w:pPr>
        <w:pStyle w:val="a3"/>
        <w:numPr>
          <w:ilvl w:val="0"/>
          <w:numId w:val="4"/>
        </w:numPr>
        <w:spacing w:before="240" w:after="24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 xml:space="preserve">Региональная веб-платформа по сокращению выбросов углекислого газа </w:t>
      </w:r>
      <w:r w:rsidRPr="00B86B1E">
        <w:rPr>
          <w:rFonts w:ascii="Times New Roman" w:hAnsi="Times New Roman"/>
          <w:b/>
          <w:color w:val="4F81BD"/>
          <w:sz w:val="24"/>
          <w:szCs w:val="24"/>
          <w:lang w:val="ru-RU"/>
        </w:rPr>
        <w:t>(</w:t>
      </w:r>
      <w:hyperlink r:id="rId13" w:history="1">
        <w:r w:rsidRPr="00B86B1E">
          <w:rPr>
            <w:rStyle w:val="af8"/>
            <w:rFonts w:ascii="Times New Roman" w:hAnsi="Times New Roman"/>
            <w:sz w:val="24"/>
            <w:szCs w:val="24"/>
          </w:rPr>
          <w:t>www</w:t>
        </w:r>
        <w:r w:rsidRPr="00B86B1E">
          <w:rPr>
            <w:rStyle w:val="af8"/>
            <w:rFonts w:ascii="Times New Roman" w:hAnsi="Times New Roman"/>
            <w:sz w:val="24"/>
            <w:szCs w:val="24"/>
            <w:lang w:val="ru-RU"/>
          </w:rPr>
          <w:t>.</w:t>
        </w:r>
        <w:r w:rsidRPr="00B86B1E">
          <w:rPr>
            <w:rStyle w:val="af8"/>
            <w:rFonts w:ascii="Times New Roman" w:hAnsi="Times New Roman"/>
            <w:sz w:val="24"/>
            <w:szCs w:val="24"/>
          </w:rPr>
          <w:t>led</w:t>
        </w:r>
        <w:r w:rsidRPr="00B86B1E">
          <w:rPr>
            <w:rStyle w:val="af8"/>
            <w:rFonts w:ascii="Times New Roman" w:hAnsi="Times New Roman"/>
            <w:sz w:val="24"/>
            <w:szCs w:val="24"/>
            <w:lang w:val="ru-RU"/>
          </w:rPr>
          <w:t>-</w:t>
        </w:r>
        <w:r w:rsidRPr="00B86B1E">
          <w:rPr>
            <w:rStyle w:val="af8"/>
            <w:rFonts w:ascii="Times New Roman" w:hAnsi="Times New Roman"/>
            <w:sz w:val="24"/>
            <w:szCs w:val="24"/>
          </w:rPr>
          <w:t>ca</w:t>
        </w:r>
        <w:r w:rsidRPr="00B86B1E">
          <w:rPr>
            <w:rStyle w:val="af8"/>
            <w:rFonts w:ascii="Times New Roman" w:hAnsi="Times New Roman"/>
            <w:sz w:val="24"/>
            <w:szCs w:val="24"/>
            <w:lang w:val="ru-RU"/>
          </w:rPr>
          <w:t>.</w:t>
        </w:r>
        <w:r w:rsidRPr="00B86B1E">
          <w:rPr>
            <w:rStyle w:val="af8"/>
            <w:rFonts w:ascii="Times New Roman" w:hAnsi="Times New Roman"/>
            <w:sz w:val="24"/>
            <w:szCs w:val="24"/>
          </w:rPr>
          <w:t>net</w:t>
        </w:r>
      </w:hyperlink>
      <w:r w:rsidRPr="00B86B1E">
        <w:rPr>
          <w:rFonts w:ascii="Times New Roman" w:hAnsi="Times New Roman"/>
          <w:b/>
          <w:color w:val="4F81BD"/>
          <w:sz w:val="24"/>
          <w:szCs w:val="24"/>
          <w:lang w:val="ru-RU"/>
        </w:rPr>
        <w:t xml:space="preserve">), </w:t>
      </w:r>
      <w:r w:rsidRPr="00B86B1E">
        <w:rPr>
          <w:rFonts w:ascii="Times New Roman" w:hAnsi="Times New Roman"/>
          <w:sz w:val="24"/>
          <w:szCs w:val="24"/>
          <w:lang w:val="ru-RU"/>
        </w:rPr>
        <w:t>является открытым источником информации по международным практикам внедрения национальных действий по смягчению последствий изменения климата, включая вопросы «зеленой экономики», практикам и возможностям использования ВИЭ и повышением энергоэффективности в ЦА странах. Кроме того, НПО могут пользоваться возможностями запрос-ответ в разделе «Технологии», «Запросы оборудования/услуг».</w:t>
      </w:r>
    </w:p>
    <w:p w:rsidR="00D1701E" w:rsidRPr="00B86B1E" w:rsidRDefault="00D1701E" w:rsidP="00B31184">
      <w:pPr>
        <w:pStyle w:val="a3"/>
        <w:numPr>
          <w:ilvl w:val="0"/>
          <w:numId w:val="4"/>
        </w:numPr>
        <w:spacing w:before="240" w:after="24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>Проект «Соглашение мэров - Восток»,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Вовлечение НПО – НПО ЦА потенциально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могут стать партнерами данного проекта и поддерживающими его структурами, и продвигать его в целевых странах проекта </w:t>
      </w:r>
    </w:p>
    <w:p w:rsidR="00D1701E" w:rsidRPr="00DD547F" w:rsidRDefault="00D1701E" w:rsidP="00B31184">
      <w:pPr>
        <w:pStyle w:val="a3"/>
        <w:numPr>
          <w:ilvl w:val="0"/>
          <w:numId w:val="4"/>
        </w:numPr>
        <w:spacing w:before="240" w:after="24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86B1E">
        <w:rPr>
          <w:rFonts w:ascii="Times New Roman" w:hAnsi="Times New Roman"/>
          <w:b/>
          <w:sz w:val="24"/>
          <w:szCs w:val="24"/>
          <w:lang w:val="ru-RU"/>
        </w:rPr>
        <w:t>Программа по устойчивой энергетике в Центральной Азии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 (CASEP). Программа предлагает возможности дискуссий и повышения потенциала </w:t>
      </w:r>
      <w:r w:rsidR="000204BA">
        <w:rPr>
          <w:rFonts w:ascii="Times New Roman" w:hAnsi="Times New Roman"/>
          <w:sz w:val="24"/>
          <w:szCs w:val="24"/>
          <w:lang w:val="ru-RU"/>
        </w:rPr>
        <w:t xml:space="preserve">заинтересованных сторон </w:t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для целей улучшения надежности и  эффективности энергопоставок в странах Центральной Азии. </w:t>
      </w:r>
    </w:p>
    <w:p w:rsidR="005E76E3" w:rsidRPr="00DD547F" w:rsidRDefault="005E76E3" w:rsidP="00B31184">
      <w:pPr>
        <w:pStyle w:val="2"/>
        <w:rPr>
          <w:rFonts w:ascii="Times New Roman" w:hAnsi="Times New Roman"/>
          <w:sz w:val="24"/>
          <w:szCs w:val="24"/>
        </w:rPr>
      </w:pPr>
    </w:p>
    <w:p w:rsidR="00AC7AA6" w:rsidRPr="00DD547F" w:rsidRDefault="002C643F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 w:eastAsia="ru-RU"/>
        </w:rPr>
      </w:pPr>
      <w:bookmarkStart w:id="11" w:name="_Toc376179452"/>
      <w:r w:rsidRPr="002C643F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D1701E" w:rsidRPr="00DD547F" w:rsidRDefault="002C643F" w:rsidP="00FE4B05">
      <w:pPr>
        <w:pStyle w:val="2"/>
        <w:rPr>
          <w:rFonts w:ascii="Times New Roman" w:hAnsi="Times New Roman"/>
          <w:sz w:val="24"/>
          <w:szCs w:val="24"/>
        </w:rPr>
      </w:pPr>
      <w:r w:rsidRPr="002C643F">
        <w:rPr>
          <w:rFonts w:ascii="Times New Roman" w:hAnsi="Times New Roman"/>
          <w:sz w:val="24"/>
          <w:szCs w:val="24"/>
        </w:rPr>
        <w:lastRenderedPageBreak/>
        <w:t>Используемые сокращения</w:t>
      </w:r>
      <w:bookmarkEnd w:id="11"/>
    </w:p>
    <w:p w:rsidR="00964409" w:rsidRPr="009B1C6A" w:rsidRDefault="000158DF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ИК МФСА </w:t>
      </w:r>
      <w:r w:rsidR="00B31184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– Исполнительный Комитет Международного Фонда Спасения Арала</w:t>
      </w:r>
    </w:p>
    <w:p w:rsidR="00964409" w:rsidRPr="00DD547F" w:rsidRDefault="000158DF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МКУР </w:t>
      </w:r>
      <w:r>
        <w:rPr>
          <w:rFonts w:ascii="Times New Roman" w:hAnsi="Times New Roman"/>
          <w:sz w:val="24"/>
          <w:szCs w:val="24"/>
          <w:lang w:val="ru-RU"/>
        </w:rPr>
        <w:tab/>
        <w:t>–  Межгосударственная Комиссия по Устойчивому Развитию</w:t>
      </w:r>
    </w:p>
    <w:p w:rsidR="00964409" w:rsidRPr="00DD547F" w:rsidRDefault="000158DF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НПО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="00B31184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– неправительственные организации</w:t>
      </w:r>
    </w:p>
    <w:p w:rsidR="00B31184" w:rsidRPr="00B86B1E" w:rsidRDefault="00B31184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 xml:space="preserve">НПО </w:t>
      </w:r>
      <w:r>
        <w:rPr>
          <w:rFonts w:ascii="Times New Roman" w:hAnsi="Times New Roman"/>
          <w:sz w:val="24"/>
          <w:szCs w:val="24"/>
          <w:lang w:val="ru-RU"/>
        </w:rPr>
        <w:t xml:space="preserve">ЦА </w:t>
      </w:r>
      <w:r w:rsidRPr="00B86B1E">
        <w:rPr>
          <w:rFonts w:ascii="Times New Roman" w:hAnsi="Times New Roman"/>
          <w:sz w:val="24"/>
          <w:szCs w:val="24"/>
          <w:lang w:val="ru-RU"/>
        </w:rPr>
        <w:tab/>
        <w:t>– неправительственные организации Центральной Азии</w:t>
      </w:r>
    </w:p>
    <w:p w:rsidR="00D1701E" w:rsidRPr="00DD547F" w:rsidRDefault="000158DF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="00B31184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– окружающая среда</w:t>
      </w:r>
    </w:p>
    <w:p w:rsidR="00D1701E" w:rsidRPr="00B86B1E" w:rsidRDefault="000158DF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r w:rsidR="00DD547F">
        <w:rPr>
          <w:rFonts w:ascii="Times New Roman" w:hAnsi="Times New Roman"/>
          <w:sz w:val="24"/>
          <w:szCs w:val="24"/>
          <w:lang w:val="ru-RU"/>
        </w:rPr>
        <w:t>О</w:t>
      </w:r>
      <w:r w:rsidR="00D1701E" w:rsidRPr="00B86B1E">
        <w:rPr>
          <w:rFonts w:ascii="Times New Roman" w:hAnsi="Times New Roman"/>
          <w:sz w:val="24"/>
          <w:szCs w:val="24"/>
          <w:lang w:val="ru-RU"/>
        </w:rPr>
        <w:t>С</w:t>
      </w:r>
      <w:r w:rsidR="00E12536" w:rsidRPr="00B86B1E">
        <w:rPr>
          <w:rFonts w:ascii="Times New Roman" w:hAnsi="Times New Roman"/>
          <w:sz w:val="24"/>
          <w:szCs w:val="24"/>
          <w:lang w:val="ru-RU"/>
        </w:rPr>
        <w:tab/>
      </w:r>
      <w:r w:rsidR="00B31184">
        <w:rPr>
          <w:rFonts w:ascii="Times New Roman" w:hAnsi="Times New Roman"/>
          <w:sz w:val="24"/>
          <w:szCs w:val="24"/>
          <w:lang w:val="ru-RU"/>
        </w:rPr>
        <w:tab/>
      </w:r>
      <w:r w:rsidR="00C91A91" w:rsidRPr="00B86B1E">
        <w:rPr>
          <w:rFonts w:ascii="Times New Roman" w:hAnsi="Times New Roman"/>
          <w:sz w:val="24"/>
          <w:szCs w:val="24"/>
          <w:lang w:val="ru-RU"/>
        </w:rPr>
        <w:t>– охрана окружающей среды</w:t>
      </w:r>
    </w:p>
    <w:p w:rsidR="00E12536" w:rsidRPr="00B86B1E" w:rsidRDefault="00E12536" w:rsidP="00B31184">
      <w:pPr>
        <w:spacing w:before="240" w:after="24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РЭЦЦА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B86B1E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Региональный Экологический Центр Центральной Азии</w:t>
      </w:r>
    </w:p>
    <w:p w:rsidR="00BE67C6" w:rsidRPr="00B86B1E" w:rsidRDefault="00B86B1E" w:rsidP="00B31184">
      <w:pPr>
        <w:spacing w:before="240" w:after="24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СУ РЭЦЦА</w:t>
      </w:r>
      <w:r w:rsidR="00B3118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1184">
        <w:rPr>
          <w:rFonts w:ascii="Times New Roman" w:hAnsi="Times New Roman"/>
          <w:sz w:val="24"/>
          <w:szCs w:val="24"/>
          <w:lang w:val="ru-RU"/>
        </w:rPr>
        <w:tab/>
      </w:r>
      <w:r w:rsidR="00BE67C6" w:rsidRPr="00B86B1E">
        <w:rPr>
          <w:rFonts w:ascii="Times New Roman" w:hAnsi="Times New Roman"/>
          <w:sz w:val="24"/>
          <w:szCs w:val="24"/>
          <w:lang w:val="ru-RU"/>
        </w:rPr>
        <w:t xml:space="preserve">– Совет Управляющих </w:t>
      </w:r>
      <w:r w:rsidR="008E081D">
        <w:rPr>
          <w:rFonts w:ascii="Times New Roman" w:hAnsi="Times New Roman"/>
          <w:color w:val="000000"/>
          <w:sz w:val="24"/>
          <w:szCs w:val="24"/>
          <w:lang w:val="ru-RU"/>
        </w:rPr>
        <w:t>Регионального Экологического</w:t>
      </w:r>
      <w:r w:rsidR="008E081D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Центр</w:t>
      </w:r>
      <w:r w:rsidR="008E081D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8E081D" w:rsidRPr="00B86B1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Центральной Азии</w:t>
      </w:r>
    </w:p>
    <w:p w:rsidR="00CD4FD2" w:rsidRDefault="00CD4FD2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B86B1E">
        <w:rPr>
          <w:rFonts w:ascii="Times New Roman" w:hAnsi="Times New Roman"/>
          <w:sz w:val="24"/>
          <w:szCs w:val="24"/>
          <w:lang w:val="ru-RU"/>
        </w:rPr>
        <w:t>ЦА</w:t>
      </w:r>
      <w:r w:rsidR="00B86B1E">
        <w:rPr>
          <w:rFonts w:ascii="Times New Roman" w:hAnsi="Times New Roman"/>
          <w:sz w:val="24"/>
          <w:szCs w:val="24"/>
          <w:lang w:val="ru-RU"/>
        </w:rPr>
        <w:tab/>
      </w:r>
      <w:r w:rsidR="00334F2E">
        <w:rPr>
          <w:rFonts w:ascii="Times New Roman" w:hAnsi="Times New Roman"/>
          <w:sz w:val="24"/>
          <w:szCs w:val="24"/>
          <w:lang w:val="ru-RU"/>
        </w:rPr>
        <w:tab/>
      </w:r>
      <w:r w:rsidR="00964409" w:rsidRPr="00B86B1E">
        <w:rPr>
          <w:rFonts w:ascii="Times New Roman" w:hAnsi="Times New Roman"/>
          <w:sz w:val="24"/>
          <w:szCs w:val="24"/>
          <w:lang w:val="ru-RU"/>
        </w:rPr>
        <w:t>– Центральная Азия</w:t>
      </w:r>
    </w:p>
    <w:p w:rsidR="002E6636" w:rsidRPr="009C47AD" w:rsidRDefault="002E6636" w:rsidP="002E6636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E6434A">
        <w:rPr>
          <w:rFonts w:ascii="Times New Roman" w:hAnsi="Times New Roman"/>
          <w:sz w:val="24"/>
          <w:szCs w:val="24"/>
          <w:lang w:val="en-CA"/>
        </w:rPr>
        <w:t xml:space="preserve">Q&amp;A </w:t>
      </w:r>
      <w:r w:rsidRPr="002E6636">
        <w:rPr>
          <w:rFonts w:ascii="Times New Roman" w:hAnsi="Times New Roman"/>
          <w:sz w:val="24"/>
          <w:szCs w:val="24"/>
        </w:rPr>
        <w:tab/>
      </w:r>
      <w:r w:rsidRPr="002E6636">
        <w:rPr>
          <w:rFonts w:ascii="Times New Roman" w:hAnsi="Times New Roman"/>
          <w:sz w:val="24"/>
          <w:szCs w:val="24"/>
        </w:rPr>
        <w:tab/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Вопросы</w:t>
      </w:r>
      <w:r w:rsidRPr="002E66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ответы</w:t>
      </w:r>
      <w:r w:rsidRPr="002E6636">
        <w:rPr>
          <w:rFonts w:ascii="Times New Roman" w:hAnsi="Times New Roman"/>
          <w:sz w:val="24"/>
          <w:szCs w:val="24"/>
        </w:rPr>
        <w:t xml:space="preserve"> </w:t>
      </w:r>
    </w:p>
    <w:p w:rsidR="002E6636" w:rsidRPr="002E6636" w:rsidRDefault="002E6636" w:rsidP="00B31184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724C" w:rsidRPr="002E6636" w:rsidRDefault="003E724C" w:rsidP="00964409">
      <w:pPr>
        <w:spacing w:before="240" w:after="240" w:line="240" w:lineRule="auto"/>
        <w:ind w:left="360"/>
        <w:jc w:val="both"/>
        <w:rPr>
          <w:sz w:val="24"/>
          <w:szCs w:val="24"/>
        </w:rPr>
      </w:pPr>
    </w:p>
    <w:p w:rsidR="00D1701E" w:rsidRPr="002E6636" w:rsidRDefault="00D1701E" w:rsidP="002441FE">
      <w:pPr>
        <w:pStyle w:val="a3"/>
        <w:spacing w:before="240" w:after="240" w:line="240" w:lineRule="auto"/>
        <w:contextualSpacing w:val="0"/>
        <w:jc w:val="both"/>
        <w:rPr>
          <w:color w:val="FF0000"/>
          <w:sz w:val="24"/>
          <w:szCs w:val="24"/>
        </w:rPr>
      </w:pPr>
    </w:p>
    <w:sectPr w:rsidR="00D1701E" w:rsidRPr="002E6636" w:rsidSect="000E1C82">
      <w:headerReference w:type="default" r:id="rId14"/>
      <w:footerReference w:type="even" r:id="rId15"/>
      <w:footerReference w:type="default" r:id="rId16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FE2" w:rsidRDefault="001D4FE2" w:rsidP="00AF4609">
      <w:pPr>
        <w:spacing w:after="0" w:line="240" w:lineRule="auto"/>
      </w:pPr>
      <w:r>
        <w:separator/>
      </w:r>
    </w:p>
  </w:endnote>
  <w:endnote w:type="continuationSeparator" w:id="1">
    <w:p w:rsidR="001D4FE2" w:rsidRDefault="001D4FE2" w:rsidP="00AF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17A" w:rsidRDefault="002C643F" w:rsidP="0041613C">
    <w:pPr>
      <w:pStyle w:val="ae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70217A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70217A" w:rsidRDefault="0070217A" w:rsidP="00975057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17A" w:rsidRDefault="002C643F" w:rsidP="0041613C">
    <w:pPr>
      <w:pStyle w:val="ae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 w:rsidR="0070217A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EB437F">
      <w:rPr>
        <w:rStyle w:val="afb"/>
        <w:noProof/>
      </w:rPr>
      <w:t>10</w:t>
    </w:r>
    <w:r>
      <w:rPr>
        <w:rStyle w:val="afb"/>
      </w:rPr>
      <w:fldChar w:fldCharType="end"/>
    </w:r>
  </w:p>
  <w:p w:rsidR="0070217A" w:rsidRDefault="0070217A" w:rsidP="00975057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FE2" w:rsidRDefault="001D4FE2" w:rsidP="00AF4609">
      <w:pPr>
        <w:spacing w:after="0" w:line="240" w:lineRule="auto"/>
      </w:pPr>
      <w:r>
        <w:separator/>
      </w:r>
    </w:p>
  </w:footnote>
  <w:footnote w:type="continuationSeparator" w:id="1">
    <w:p w:rsidR="001D4FE2" w:rsidRDefault="001D4FE2" w:rsidP="00AF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17A" w:rsidRDefault="0070217A">
    <w:pPr>
      <w:pStyle w:val="ac"/>
    </w:pPr>
  </w:p>
  <w:p w:rsidR="0070217A" w:rsidRDefault="0070217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4FA3"/>
    <w:multiLevelType w:val="hybridMultilevel"/>
    <w:tmpl w:val="3A846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D954A4"/>
    <w:multiLevelType w:val="multilevel"/>
    <w:tmpl w:val="E0AA8B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770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">
    <w:nsid w:val="0C316B6A"/>
    <w:multiLevelType w:val="hybridMultilevel"/>
    <w:tmpl w:val="2EFC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22274"/>
    <w:multiLevelType w:val="hybridMultilevel"/>
    <w:tmpl w:val="0728EF2E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1D4289B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5">
    <w:nsid w:val="13B23AD3"/>
    <w:multiLevelType w:val="hybridMultilevel"/>
    <w:tmpl w:val="15526344"/>
    <w:lvl w:ilvl="0" w:tplc="A0BA99C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6">
    <w:nsid w:val="19DD7AA5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7">
    <w:nsid w:val="1CC30C73"/>
    <w:multiLevelType w:val="multilevel"/>
    <w:tmpl w:val="7EAE46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770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8">
    <w:nsid w:val="1F87370F"/>
    <w:multiLevelType w:val="multilevel"/>
    <w:tmpl w:val="6D8AD9CC"/>
    <w:lvl w:ilvl="0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i w:val="0"/>
        <w:sz w:val="24"/>
      </w:rPr>
    </w:lvl>
    <w:lvl w:ilvl="1">
      <w:start w:val="1"/>
      <w:numFmt w:val="bullet"/>
      <w:lvlText w:val="­"/>
      <w:lvlJc w:val="left"/>
      <w:pPr>
        <w:ind w:left="249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abstractNum w:abstractNumId="9">
    <w:nsid w:val="2BEF27B6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10">
    <w:nsid w:val="32A928CE"/>
    <w:multiLevelType w:val="multilevel"/>
    <w:tmpl w:val="40DCA91C"/>
    <w:lvl w:ilvl="0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i w:val="0"/>
        <w:sz w:val="24"/>
      </w:rPr>
    </w:lvl>
    <w:lvl w:ilvl="1">
      <w:start w:val="1"/>
      <w:numFmt w:val="bullet"/>
      <w:lvlText w:val="­"/>
      <w:lvlJc w:val="left"/>
      <w:pPr>
        <w:ind w:left="249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abstractNum w:abstractNumId="11">
    <w:nsid w:val="330D2EC2"/>
    <w:multiLevelType w:val="hybridMultilevel"/>
    <w:tmpl w:val="3D2047FC"/>
    <w:lvl w:ilvl="0" w:tplc="59F6BB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D49B62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plc="105CF514">
      <w:start w:val="7"/>
      <w:numFmt w:val="bullet"/>
      <w:lvlText w:val=""/>
      <w:lvlJc w:val="left"/>
      <w:pPr>
        <w:ind w:left="2385" w:hanging="405"/>
      </w:pPr>
      <w:rPr>
        <w:rFonts w:ascii="Symbol" w:eastAsia="Times New Roman" w:hAnsi="Symbol" w:hint="default"/>
      </w:rPr>
    </w:lvl>
    <w:lvl w:ilvl="3" w:tplc="9A88FACC">
      <w:start w:val="3"/>
      <w:numFmt w:val="bullet"/>
      <w:lvlText w:val=""/>
      <w:lvlJc w:val="left"/>
      <w:pPr>
        <w:ind w:left="3000" w:hanging="480"/>
      </w:pPr>
      <w:rPr>
        <w:rFonts w:ascii="Wingdings" w:eastAsia="Times New Roman" w:hAnsi="Wingdings" w:hint="default"/>
        <w:sz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13229A"/>
    <w:multiLevelType w:val="hybridMultilevel"/>
    <w:tmpl w:val="4FE0B2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90256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14">
    <w:nsid w:val="38096336"/>
    <w:multiLevelType w:val="hybridMultilevel"/>
    <w:tmpl w:val="A67A2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D0F3523"/>
    <w:multiLevelType w:val="hybridMultilevel"/>
    <w:tmpl w:val="3D2047FC"/>
    <w:lvl w:ilvl="0" w:tplc="59F6BB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D49B62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plc="105CF514">
      <w:start w:val="7"/>
      <w:numFmt w:val="bullet"/>
      <w:lvlText w:val=""/>
      <w:lvlJc w:val="left"/>
      <w:pPr>
        <w:ind w:left="2385" w:hanging="405"/>
      </w:pPr>
      <w:rPr>
        <w:rFonts w:ascii="Symbol" w:eastAsia="Times New Roman" w:hAnsi="Symbol" w:hint="default"/>
      </w:rPr>
    </w:lvl>
    <w:lvl w:ilvl="3" w:tplc="9A88FACC">
      <w:start w:val="3"/>
      <w:numFmt w:val="bullet"/>
      <w:lvlText w:val=""/>
      <w:lvlJc w:val="left"/>
      <w:pPr>
        <w:ind w:left="3000" w:hanging="480"/>
      </w:pPr>
      <w:rPr>
        <w:rFonts w:ascii="Wingdings" w:eastAsia="Times New Roman" w:hAnsi="Wingdings" w:hint="default"/>
        <w:sz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30B4DE1"/>
    <w:multiLevelType w:val="hybridMultilevel"/>
    <w:tmpl w:val="6E5AE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F2831"/>
    <w:multiLevelType w:val="multilevel"/>
    <w:tmpl w:val="2188AD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18">
    <w:nsid w:val="54F73E58"/>
    <w:multiLevelType w:val="hybridMultilevel"/>
    <w:tmpl w:val="09F45A8C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55306462"/>
    <w:multiLevelType w:val="multilevel"/>
    <w:tmpl w:val="BB3C78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0">
    <w:nsid w:val="55D93B2D"/>
    <w:multiLevelType w:val="multilevel"/>
    <w:tmpl w:val="E35AA4BC"/>
    <w:lvl w:ilvl="0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2490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abstractNum w:abstractNumId="21">
    <w:nsid w:val="584D4A8A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2">
    <w:nsid w:val="6031747C"/>
    <w:multiLevelType w:val="multilevel"/>
    <w:tmpl w:val="1196018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70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3">
    <w:nsid w:val="61BE06BA"/>
    <w:multiLevelType w:val="hybridMultilevel"/>
    <w:tmpl w:val="61E03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1E54D09"/>
    <w:multiLevelType w:val="multilevel"/>
    <w:tmpl w:val="9D6808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5">
    <w:nsid w:val="63B729E0"/>
    <w:multiLevelType w:val="multilevel"/>
    <w:tmpl w:val="2188AD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177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6">
    <w:nsid w:val="643C1ED8"/>
    <w:multiLevelType w:val="multilevel"/>
    <w:tmpl w:val="ECF2C1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770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cs="Times New Roman" w:hint="default"/>
      </w:rPr>
    </w:lvl>
  </w:abstractNum>
  <w:abstractNum w:abstractNumId="27">
    <w:nsid w:val="6F921444"/>
    <w:multiLevelType w:val="multilevel"/>
    <w:tmpl w:val="6D8AD9CC"/>
    <w:lvl w:ilvl="0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i w:val="0"/>
        <w:sz w:val="24"/>
      </w:rPr>
    </w:lvl>
    <w:lvl w:ilvl="1">
      <w:start w:val="1"/>
      <w:numFmt w:val="bullet"/>
      <w:lvlText w:val="­"/>
      <w:lvlJc w:val="left"/>
      <w:pPr>
        <w:ind w:left="249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abstractNum w:abstractNumId="28">
    <w:nsid w:val="7BF827AF"/>
    <w:multiLevelType w:val="hybridMultilevel"/>
    <w:tmpl w:val="41AA8D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FA36BCF"/>
    <w:multiLevelType w:val="multilevel"/>
    <w:tmpl w:val="4BFEE534"/>
    <w:lvl w:ilvl="0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i w:val="0"/>
        <w:sz w:val="24"/>
        <w:szCs w:val="24"/>
      </w:rPr>
    </w:lvl>
    <w:lvl w:ilvl="1">
      <w:start w:val="1"/>
      <w:numFmt w:val="bullet"/>
      <w:lvlText w:val="­"/>
      <w:lvlJc w:val="left"/>
      <w:pPr>
        <w:ind w:left="2490" w:hanging="570"/>
      </w:pPr>
      <w:rPr>
        <w:rFonts w:ascii="Courier New" w:hAnsi="Courier New"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2"/>
  </w:num>
  <w:num w:numId="5">
    <w:abstractNumId w:val="15"/>
  </w:num>
  <w:num w:numId="6">
    <w:abstractNumId w:val="5"/>
  </w:num>
  <w:num w:numId="7">
    <w:abstractNumId w:val="0"/>
  </w:num>
  <w:num w:numId="8">
    <w:abstractNumId w:val="28"/>
  </w:num>
  <w:num w:numId="9">
    <w:abstractNumId w:val="1"/>
  </w:num>
  <w:num w:numId="10">
    <w:abstractNumId w:val="6"/>
  </w:num>
  <w:num w:numId="11">
    <w:abstractNumId w:val="7"/>
  </w:num>
  <w:num w:numId="12">
    <w:abstractNumId w:val="20"/>
  </w:num>
  <w:num w:numId="13">
    <w:abstractNumId w:val="13"/>
  </w:num>
  <w:num w:numId="14">
    <w:abstractNumId w:val="10"/>
  </w:num>
  <w:num w:numId="15">
    <w:abstractNumId w:val="19"/>
  </w:num>
  <w:num w:numId="16">
    <w:abstractNumId w:val="27"/>
  </w:num>
  <w:num w:numId="17">
    <w:abstractNumId w:val="14"/>
  </w:num>
  <w:num w:numId="18">
    <w:abstractNumId w:val="21"/>
  </w:num>
  <w:num w:numId="19">
    <w:abstractNumId w:val="26"/>
  </w:num>
  <w:num w:numId="20">
    <w:abstractNumId w:val="4"/>
  </w:num>
  <w:num w:numId="21">
    <w:abstractNumId w:val="23"/>
  </w:num>
  <w:num w:numId="22">
    <w:abstractNumId w:val="25"/>
  </w:num>
  <w:num w:numId="23">
    <w:abstractNumId w:val="17"/>
  </w:num>
  <w:num w:numId="24">
    <w:abstractNumId w:val="12"/>
  </w:num>
  <w:num w:numId="25">
    <w:abstractNumId w:val="24"/>
  </w:num>
  <w:num w:numId="26">
    <w:abstractNumId w:val="29"/>
  </w:num>
  <w:num w:numId="27">
    <w:abstractNumId w:val="3"/>
  </w:num>
  <w:num w:numId="28">
    <w:abstractNumId w:val="18"/>
  </w:num>
  <w:num w:numId="29">
    <w:abstractNumId w:val="9"/>
  </w:num>
  <w:num w:numId="30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CC4934"/>
    <w:rsid w:val="00001483"/>
    <w:rsid w:val="00004B18"/>
    <w:rsid w:val="000063A6"/>
    <w:rsid w:val="00013D04"/>
    <w:rsid w:val="000158DF"/>
    <w:rsid w:val="000204BA"/>
    <w:rsid w:val="00022091"/>
    <w:rsid w:val="000236CB"/>
    <w:rsid w:val="00031681"/>
    <w:rsid w:val="000331F3"/>
    <w:rsid w:val="00041CD9"/>
    <w:rsid w:val="00044AAA"/>
    <w:rsid w:val="000463DF"/>
    <w:rsid w:val="00046626"/>
    <w:rsid w:val="00046A74"/>
    <w:rsid w:val="0005562F"/>
    <w:rsid w:val="00056DA0"/>
    <w:rsid w:val="000575D5"/>
    <w:rsid w:val="000603A7"/>
    <w:rsid w:val="00063E62"/>
    <w:rsid w:val="0008068C"/>
    <w:rsid w:val="00094909"/>
    <w:rsid w:val="00095E60"/>
    <w:rsid w:val="000A08C7"/>
    <w:rsid w:val="000A1D69"/>
    <w:rsid w:val="000A39A7"/>
    <w:rsid w:val="000A7538"/>
    <w:rsid w:val="000B5D26"/>
    <w:rsid w:val="000B5FBE"/>
    <w:rsid w:val="000C03FE"/>
    <w:rsid w:val="000D0D47"/>
    <w:rsid w:val="000D17D8"/>
    <w:rsid w:val="000D50DE"/>
    <w:rsid w:val="000D7A96"/>
    <w:rsid w:val="000E1C82"/>
    <w:rsid w:val="000E6EA4"/>
    <w:rsid w:val="000E7B6E"/>
    <w:rsid w:val="000F11C7"/>
    <w:rsid w:val="000F11D2"/>
    <w:rsid w:val="000F12E5"/>
    <w:rsid w:val="000F58FA"/>
    <w:rsid w:val="000F7EAD"/>
    <w:rsid w:val="001029FD"/>
    <w:rsid w:val="001045F7"/>
    <w:rsid w:val="00105CE1"/>
    <w:rsid w:val="0010617D"/>
    <w:rsid w:val="00110309"/>
    <w:rsid w:val="00113DAD"/>
    <w:rsid w:val="00114CD8"/>
    <w:rsid w:val="001158EE"/>
    <w:rsid w:val="00120239"/>
    <w:rsid w:val="00120D7C"/>
    <w:rsid w:val="00122335"/>
    <w:rsid w:val="001235AD"/>
    <w:rsid w:val="0012673C"/>
    <w:rsid w:val="001301F6"/>
    <w:rsid w:val="00135E67"/>
    <w:rsid w:val="00140579"/>
    <w:rsid w:val="00141826"/>
    <w:rsid w:val="001425C5"/>
    <w:rsid w:val="0014275B"/>
    <w:rsid w:val="001437F3"/>
    <w:rsid w:val="00144C09"/>
    <w:rsid w:val="001575DE"/>
    <w:rsid w:val="001607BC"/>
    <w:rsid w:val="001613F4"/>
    <w:rsid w:val="001643FD"/>
    <w:rsid w:val="0016731E"/>
    <w:rsid w:val="0017092D"/>
    <w:rsid w:val="00171FCD"/>
    <w:rsid w:val="0017411E"/>
    <w:rsid w:val="00176644"/>
    <w:rsid w:val="00177681"/>
    <w:rsid w:val="00180BC1"/>
    <w:rsid w:val="00183CD1"/>
    <w:rsid w:val="00184510"/>
    <w:rsid w:val="001869A9"/>
    <w:rsid w:val="00195309"/>
    <w:rsid w:val="001954CB"/>
    <w:rsid w:val="00196D42"/>
    <w:rsid w:val="001A01BB"/>
    <w:rsid w:val="001A21CC"/>
    <w:rsid w:val="001A40DF"/>
    <w:rsid w:val="001B5D5D"/>
    <w:rsid w:val="001C02D0"/>
    <w:rsid w:val="001C20A9"/>
    <w:rsid w:val="001C428A"/>
    <w:rsid w:val="001C5B9F"/>
    <w:rsid w:val="001D4FE2"/>
    <w:rsid w:val="001E0A42"/>
    <w:rsid w:val="001E1F61"/>
    <w:rsid w:val="001F4FA5"/>
    <w:rsid w:val="001F69DE"/>
    <w:rsid w:val="00200384"/>
    <w:rsid w:val="00201BD1"/>
    <w:rsid w:val="00204893"/>
    <w:rsid w:val="00204DD5"/>
    <w:rsid w:val="002069B1"/>
    <w:rsid w:val="0020708A"/>
    <w:rsid w:val="00211C6C"/>
    <w:rsid w:val="00221FE4"/>
    <w:rsid w:val="00223B17"/>
    <w:rsid w:val="002313FD"/>
    <w:rsid w:val="00231E3C"/>
    <w:rsid w:val="00234589"/>
    <w:rsid w:val="00243232"/>
    <w:rsid w:val="00243FF6"/>
    <w:rsid w:val="002441FE"/>
    <w:rsid w:val="00246CB3"/>
    <w:rsid w:val="00250BE7"/>
    <w:rsid w:val="00251AAE"/>
    <w:rsid w:val="0025379F"/>
    <w:rsid w:val="00262A8B"/>
    <w:rsid w:val="00270B07"/>
    <w:rsid w:val="00271B19"/>
    <w:rsid w:val="00272D31"/>
    <w:rsid w:val="0027429E"/>
    <w:rsid w:val="0027765C"/>
    <w:rsid w:val="00282EC9"/>
    <w:rsid w:val="002857B0"/>
    <w:rsid w:val="00290B22"/>
    <w:rsid w:val="002939DD"/>
    <w:rsid w:val="002973A7"/>
    <w:rsid w:val="002973F5"/>
    <w:rsid w:val="002A03BD"/>
    <w:rsid w:val="002A1A50"/>
    <w:rsid w:val="002A3FF5"/>
    <w:rsid w:val="002A6790"/>
    <w:rsid w:val="002B1CDE"/>
    <w:rsid w:val="002B47F9"/>
    <w:rsid w:val="002C1ECA"/>
    <w:rsid w:val="002C43BC"/>
    <w:rsid w:val="002C5E3D"/>
    <w:rsid w:val="002C643F"/>
    <w:rsid w:val="002E264C"/>
    <w:rsid w:val="002E6636"/>
    <w:rsid w:val="002F090A"/>
    <w:rsid w:val="002F332F"/>
    <w:rsid w:val="002F7CA9"/>
    <w:rsid w:val="00301C70"/>
    <w:rsid w:val="00302ABB"/>
    <w:rsid w:val="00304F7D"/>
    <w:rsid w:val="00305F0A"/>
    <w:rsid w:val="00306574"/>
    <w:rsid w:val="00310C8C"/>
    <w:rsid w:val="00315B1F"/>
    <w:rsid w:val="0032561B"/>
    <w:rsid w:val="00327C39"/>
    <w:rsid w:val="00332A41"/>
    <w:rsid w:val="00333F30"/>
    <w:rsid w:val="00334F2E"/>
    <w:rsid w:val="0034129D"/>
    <w:rsid w:val="00344DB0"/>
    <w:rsid w:val="00355905"/>
    <w:rsid w:val="0036324D"/>
    <w:rsid w:val="00363BFC"/>
    <w:rsid w:val="00365075"/>
    <w:rsid w:val="00374048"/>
    <w:rsid w:val="003812DC"/>
    <w:rsid w:val="00385ECD"/>
    <w:rsid w:val="0038786E"/>
    <w:rsid w:val="00387AFF"/>
    <w:rsid w:val="00390196"/>
    <w:rsid w:val="00392856"/>
    <w:rsid w:val="003A0810"/>
    <w:rsid w:val="003A0A3D"/>
    <w:rsid w:val="003A192E"/>
    <w:rsid w:val="003B1BCA"/>
    <w:rsid w:val="003B3CAA"/>
    <w:rsid w:val="003B7C3E"/>
    <w:rsid w:val="003D00C9"/>
    <w:rsid w:val="003D5862"/>
    <w:rsid w:val="003E724C"/>
    <w:rsid w:val="003E7836"/>
    <w:rsid w:val="003F1A42"/>
    <w:rsid w:val="003F2345"/>
    <w:rsid w:val="003F4179"/>
    <w:rsid w:val="003F7340"/>
    <w:rsid w:val="003F7967"/>
    <w:rsid w:val="00401F38"/>
    <w:rsid w:val="004036EA"/>
    <w:rsid w:val="0040371E"/>
    <w:rsid w:val="0040655A"/>
    <w:rsid w:val="00413678"/>
    <w:rsid w:val="00414D05"/>
    <w:rsid w:val="0041613C"/>
    <w:rsid w:val="00416A5C"/>
    <w:rsid w:val="004204E8"/>
    <w:rsid w:val="0042349A"/>
    <w:rsid w:val="00427CAB"/>
    <w:rsid w:val="0043208B"/>
    <w:rsid w:val="004330B1"/>
    <w:rsid w:val="0043638D"/>
    <w:rsid w:val="00436477"/>
    <w:rsid w:val="00444BDC"/>
    <w:rsid w:val="00445F68"/>
    <w:rsid w:val="0044658A"/>
    <w:rsid w:val="004475E1"/>
    <w:rsid w:val="004477DF"/>
    <w:rsid w:val="00452CAF"/>
    <w:rsid w:val="00452D3C"/>
    <w:rsid w:val="00453192"/>
    <w:rsid w:val="00463EA2"/>
    <w:rsid w:val="00464041"/>
    <w:rsid w:val="00473A20"/>
    <w:rsid w:val="004745CC"/>
    <w:rsid w:val="00474701"/>
    <w:rsid w:val="00475231"/>
    <w:rsid w:val="0047591F"/>
    <w:rsid w:val="004770C0"/>
    <w:rsid w:val="00481A9C"/>
    <w:rsid w:val="00485E22"/>
    <w:rsid w:val="00486F4C"/>
    <w:rsid w:val="00490165"/>
    <w:rsid w:val="004902E9"/>
    <w:rsid w:val="00493814"/>
    <w:rsid w:val="00494C23"/>
    <w:rsid w:val="004A7EAA"/>
    <w:rsid w:val="004B5C08"/>
    <w:rsid w:val="004B5F0A"/>
    <w:rsid w:val="004B6767"/>
    <w:rsid w:val="004C20A9"/>
    <w:rsid w:val="004C2B2A"/>
    <w:rsid w:val="004C3229"/>
    <w:rsid w:val="004C6CFC"/>
    <w:rsid w:val="004D3327"/>
    <w:rsid w:val="004D3D34"/>
    <w:rsid w:val="004D53B9"/>
    <w:rsid w:val="004E03C1"/>
    <w:rsid w:val="004E0749"/>
    <w:rsid w:val="004E2CE7"/>
    <w:rsid w:val="004E3B23"/>
    <w:rsid w:val="004E3C46"/>
    <w:rsid w:val="004F06CD"/>
    <w:rsid w:val="004F7393"/>
    <w:rsid w:val="004F7EBA"/>
    <w:rsid w:val="00502E85"/>
    <w:rsid w:val="00507968"/>
    <w:rsid w:val="005175D5"/>
    <w:rsid w:val="00520068"/>
    <w:rsid w:val="0052049D"/>
    <w:rsid w:val="00521369"/>
    <w:rsid w:val="0053136B"/>
    <w:rsid w:val="00532888"/>
    <w:rsid w:val="00536EC9"/>
    <w:rsid w:val="00541C41"/>
    <w:rsid w:val="0054305B"/>
    <w:rsid w:val="00543BED"/>
    <w:rsid w:val="00544F1D"/>
    <w:rsid w:val="00554830"/>
    <w:rsid w:val="005602A1"/>
    <w:rsid w:val="00560B12"/>
    <w:rsid w:val="0056148F"/>
    <w:rsid w:val="005618C2"/>
    <w:rsid w:val="00563DFD"/>
    <w:rsid w:val="00567388"/>
    <w:rsid w:val="00571761"/>
    <w:rsid w:val="00571D89"/>
    <w:rsid w:val="005732EB"/>
    <w:rsid w:val="005860D8"/>
    <w:rsid w:val="00586B28"/>
    <w:rsid w:val="00591EA0"/>
    <w:rsid w:val="005935F2"/>
    <w:rsid w:val="00597E32"/>
    <w:rsid w:val="005B5753"/>
    <w:rsid w:val="005B696D"/>
    <w:rsid w:val="005B7FB3"/>
    <w:rsid w:val="005C6A69"/>
    <w:rsid w:val="005C7916"/>
    <w:rsid w:val="005E1ABB"/>
    <w:rsid w:val="005E26B6"/>
    <w:rsid w:val="005E76E3"/>
    <w:rsid w:val="005E7F9C"/>
    <w:rsid w:val="005F1472"/>
    <w:rsid w:val="005F2F2D"/>
    <w:rsid w:val="005F51C9"/>
    <w:rsid w:val="005F64C2"/>
    <w:rsid w:val="00601F07"/>
    <w:rsid w:val="00602BED"/>
    <w:rsid w:val="00606B13"/>
    <w:rsid w:val="006074DE"/>
    <w:rsid w:val="0061007C"/>
    <w:rsid w:val="00612FAC"/>
    <w:rsid w:val="006248D2"/>
    <w:rsid w:val="00626412"/>
    <w:rsid w:val="00636070"/>
    <w:rsid w:val="006371CE"/>
    <w:rsid w:val="006401B0"/>
    <w:rsid w:val="00642D79"/>
    <w:rsid w:val="0064347D"/>
    <w:rsid w:val="00651C01"/>
    <w:rsid w:val="00657F5D"/>
    <w:rsid w:val="0066490F"/>
    <w:rsid w:val="00665576"/>
    <w:rsid w:val="00666051"/>
    <w:rsid w:val="0067056B"/>
    <w:rsid w:val="00671056"/>
    <w:rsid w:val="006737DF"/>
    <w:rsid w:val="00673BC9"/>
    <w:rsid w:val="00682972"/>
    <w:rsid w:val="00683AC8"/>
    <w:rsid w:val="00685728"/>
    <w:rsid w:val="0069047F"/>
    <w:rsid w:val="00690B93"/>
    <w:rsid w:val="00691749"/>
    <w:rsid w:val="00697FA8"/>
    <w:rsid w:val="006A1786"/>
    <w:rsid w:val="006A5211"/>
    <w:rsid w:val="006A6674"/>
    <w:rsid w:val="006B7F5F"/>
    <w:rsid w:val="006C02C6"/>
    <w:rsid w:val="006C40AF"/>
    <w:rsid w:val="006C40DF"/>
    <w:rsid w:val="006C4577"/>
    <w:rsid w:val="006D22C8"/>
    <w:rsid w:val="006D58AA"/>
    <w:rsid w:val="006E0BC7"/>
    <w:rsid w:val="006E6A49"/>
    <w:rsid w:val="006F33FA"/>
    <w:rsid w:val="006F429A"/>
    <w:rsid w:val="006F69A7"/>
    <w:rsid w:val="0070217A"/>
    <w:rsid w:val="00705F5F"/>
    <w:rsid w:val="0071004E"/>
    <w:rsid w:val="00711866"/>
    <w:rsid w:val="00715B70"/>
    <w:rsid w:val="00716F79"/>
    <w:rsid w:val="00717DF0"/>
    <w:rsid w:val="00723AA7"/>
    <w:rsid w:val="00723D2B"/>
    <w:rsid w:val="00742A24"/>
    <w:rsid w:val="007437FB"/>
    <w:rsid w:val="007448DC"/>
    <w:rsid w:val="0075027E"/>
    <w:rsid w:val="00752E91"/>
    <w:rsid w:val="00760A13"/>
    <w:rsid w:val="007678FE"/>
    <w:rsid w:val="00780CB2"/>
    <w:rsid w:val="007833F9"/>
    <w:rsid w:val="0078462C"/>
    <w:rsid w:val="00784AED"/>
    <w:rsid w:val="00784D05"/>
    <w:rsid w:val="00792986"/>
    <w:rsid w:val="00794C43"/>
    <w:rsid w:val="00796323"/>
    <w:rsid w:val="007A0CBF"/>
    <w:rsid w:val="007A18CB"/>
    <w:rsid w:val="007A5BF2"/>
    <w:rsid w:val="007B09A9"/>
    <w:rsid w:val="007B09F9"/>
    <w:rsid w:val="007B4B5D"/>
    <w:rsid w:val="007B4BC8"/>
    <w:rsid w:val="007B64B1"/>
    <w:rsid w:val="007B7678"/>
    <w:rsid w:val="007C386C"/>
    <w:rsid w:val="007C6849"/>
    <w:rsid w:val="007D3DB7"/>
    <w:rsid w:val="007E0629"/>
    <w:rsid w:val="007E0D59"/>
    <w:rsid w:val="007E209E"/>
    <w:rsid w:val="007E6E92"/>
    <w:rsid w:val="007E7775"/>
    <w:rsid w:val="007F18E5"/>
    <w:rsid w:val="007F31C3"/>
    <w:rsid w:val="007F5059"/>
    <w:rsid w:val="007F7B3B"/>
    <w:rsid w:val="00807A4E"/>
    <w:rsid w:val="00812274"/>
    <w:rsid w:val="0081284B"/>
    <w:rsid w:val="00812D6F"/>
    <w:rsid w:val="008141FF"/>
    <w:rsid w:val="008202B5"/>
    <w:rsid w:val="00820982"/>
    <w:rsid w:val="00826651"/>
    <w:rsid w:val="008266B5"/>
    <w:rsid w:val="00827455"/>
    <w:rsid w:val="00827802"/>
    <w:rsid w:val="00834272"/>
    <w:rsid w:val="00834739"/>
    <w:rsid w:val="00837294"/>
    <w:rsid w:val="0083796C"/>
    <w:rsid w:val="0084341F"/>
    <w:rsid w:val="00857425"/>
    <w:rsid w:val="0087756A"/>
    <w:rsid w:val="00882CAD"/>
    <w:rsid w:val="008A3574"/>
    <w:rsid w:val="008A3BC1"/>
    <w:rsid w:val="008A5CDE"/>
    <w:rsid w:val="008B463A"/>
    <w:rsid w:val="008B7959"/>
    <w:rsid w:val="008C1337"/>
    <w:rsid w:val="008C551C"/>
    <w:rsid w:val="008C6FCD"/>
    <w:rsid w:val="008C778B"/>
    <w:rsid w:val="008D113E"/>
    <w:rsid w:val="008D11D0"/>
    <w:rsid w:val="008D41AF"/>
    <w:rsid w:val="008D426D"/>
    <w:rsid w:val="008D5C7F"/>
    <w:rsid w:val="008D774D"/>
    <w:rsid w:val="008E081D"/>
    <w:rsid w:val="008E09FE"/>
    <w:rsid w:val="008E45D5"/>
    <w:rsid w:val="008E76AC"/>
    <w:rsid w:val="008F660D"/>
    <w:rsid w:val="008F6654"/>
    <w:rsid w:val="00900820"/>
    <w:rsid w:val="00906B4B"/>
    <w:rsid w:val="00906F43"/>
    <w:rsid w:val="009112E5"/>
    <w:rsid w:val="009160DD"/>
    <w:rsid w:val="009215C2"/>
    <w:rsid w:val="0092321B"/>
    <w:rsid w:val="00925800"/>
    <w:rsid w:val="0092594A"/>
    <w:rsid w:val="009266D2"/>
    <w:rsid w:val="00933D78"/>
    <w:rsid w:val="009343FF"/>
    <w:rsid w:val="009405FA"/>
    <w:rsid w:val="00941F26"/>
    <w:rsid w:val="00946BBB"/>
    <w:rsid w:val="00946CC2"/>
    <w:rsid w:val="00947AD7"/>
    <w:rsid w:val="00950B98"/>
    <w:rsid w:val="00953A86"/>
    <w:rsid w:val="0095689F"/>
    <w:rsid w:val="009613B0"/>
    <w:rsid w:val="009619B8"/>
    <w:rsid w:val="00962511"/>
    <w:rsid w:val="00963E3F"/>
    <w:rsid w:val="00964409"/>
    <w:rsid w:val="0096447F"/>
    <w:rsid w:val="009671AB"/>
    <w:rsid w:val="009708A7"/>
    <w:rsid w:val="00971C5E"/>
    <w:rsid w:val="0097257F"/>
    <w:rsid w:val="00975057"/>
    <w:rsid w:val="00990A6C"/>
    <w:rsid w:val="0099248C"/>
    <w:rsid w:val="009931A3"/>
    <w:rsid w:val="0099431E"/>
    <w:rsid w:val="009B1C6A"/>
    <w:rsid w:val="009C1A33"/>
    <w:rsid w:val="009D1B94"/>
    <w:rsid w:val="009D3F50"/>
    <w:rsid w:val="009D770F"/>
    <w:rsid w:val="009E062C"/>
    <w:rsid w:val="009E5CB0"/>
    <w:rsid w:val="009E706C"/>
    <w:rsid w:val="009F327F"/>
    <w:rsid w:val="00A0171D"/>
    <w:rsid w:val="00A02B48"/>
    <w:rsid w:val="00A02C8A"/>
    <w:rsid w:val="00A06604"/>
    <w:rsid w:val="00A066DE"/>
    <w:rsid w:val="00A11E4C"/>
    <w:rsid w:val="00A155C9"/>
    <w:rsid w:val="00A15721"/>
    <w:rsid w:val="00A17DD3"/>
    <w:rsid w:val="00A2348A"/>
    <w:rsid w:val="00A240D0"/>
    <w:rsid w:val="00A24731"/>
    <w:rsid w:val="00A26E89"/>
    <w:rsid w:val="00A32F4A"/>
    <w:rsid w:val="00A34DAE"/>
    <w:rsid w:val="00A35B36"/>
    <w:rsid w:val="00A36C38"/>
    <w:rsid w:val="00A37FA9"/>
    <w:rsid w:val="00A43097"/>
    <w:rsid w:val="00A45C05"/>
    <w:rsid w:val="00A50E66"/>
    <w:rsid w:val="00A52557"/>
    <w:rsid w:val="00A5373F"/>
    <w:rsid w:val="00A54C17"/>
    <w:rsid w:val="00A57097"/>
    <w:rsid w:val="00A6406F"/>
    <w:rsid w:val="00A7524D"/>
    <w:rsid w:val="00A7652E"/>
    <w:rsid w:val="00A8214B"/>
    <w:rsid w:val="00A83767"/>
    <w:rsid w:val="00A85BD6"/>
    <w:rsid w:val="00A86676"/>
    <w:rsid w:val="00A86924"/>
    <w:rsid w:val="00A92F3B"/>
    <w:rsid w:val="00A94B0C"/>
    <w:rsid w:val="00A96A4F"/>
    <w:rsid w:val="00A9762D"/>
    <w:rsid w:val="00A978F4"/>
    <w:rsid w:val="00AA31DB"/>
    <w:rsid w:val="00AA613E"/>
    <w:rsid w:val="00AA687C"/>
    <w:rsid w:val="00AB04B8"/>
    <w:rsid w:val="00AB4F3A"/>
    <w:rsid w:val="00AC000B"/>
    <w:rsid w:val="00AC4B8F"/>
    <w:rsid w:val="00AC6FAD"/>
    <w:rsid w:val="00AC7AA6"/>
    <w:rsid w:val="00AD04B6"/>
    <w:rsid w:val="00AD27C3"/>
    <w:rsid w:val="00AD2BEA"/>
    <w:rsid w:val="00AF0085"/>
    <w:rsid w:val="00AF286D"/>
    <w:rsid w:val="00AF4609"/>
    <w:rsid w:val="00AF67D9"/>
    <w:rsid w:val="00B03F22"/>
    <w:rsid w:val="00B05BC7"/>
    <w:rsid w:val="00B156DB"/>
    <w:rsid w:val="00B1640A"/>
    <w:rsid w:val="00B24A77"/>
    <w:rsid w:val="00B24F84"/>
    <w:rsid w:val="00B25990"/>
    <w:rsid w:val="00B31184"/>
    <w:rsid w:val="00B36B05"/>
    <w:rsid w:val="00B37230"/>
    <w:rsid w:val="00B40567"/>
    <w:rsid w:val="00B4686D"/>
    <w:rsid w:val="00B51E0E"/>
    <w:rsid w:val="00B523C1"/>
    <w:rsid w:val="00B52CBE"/>
    <w:rsid w:val="00B56C47"/>
    <w:rsid w:val="00B62E7F"/>
    <w:rsid w:val="00B62FD8"/>
    <w:rsid w:val="00B678C1"/>
    <w:rsid w:val="00B741BF"/>
    <w:rsid w:val="00B83BCC"/>
    <w:rsid w:val="00B85D6D"/>
    <w:rsid w:val="00B85F53"/>
    <w:rsid w:val="00B8639F"/>
    <w:rsid w:val="00B86B1E"/>
    <w:rsid w:val="00BA05CC"/>
    <w:rsid w:val="00BA07CC"/>
    <w:rsid w:val="00BA09BA"/>
    <w:rsid w:val="00BB0009"/>
    <w:rsid w:val="00BB0574"/>
    <w:rsid w:val="00BB0D9E"/>
    <w:rsid w:val="00BB7335"/>
    <w:rsid w:val="00BB7B7F"/>
    <w:rsid w:val="00BC1C52"/>
    <w:rsid w:val="00BC34A2"/>
    <w:rsid w:val="00BC7735"/>
    <w:rsid w:val="00BD590F"/>
    <w:rsid w:val="00BE1D7D"/>
    <w:rsid w:val="00BE26C3"/>
    <w:rsid w:val="00BE3B7B"/>
    <w:rsid w:val="00BE5839"/>
    <w:rsid w:val="00BE67C6"/>
    <w:rsid w:val="00BE7803"/>
    <w:rsid w:val="00BF2080"/>
    <w:rsid w:val="00BF77F2"/>
    <w:rsid w:val="00C00B9B"/>
    <w:rsid w:val="00C00F7A"/>
    <w:rsid w:val="00C0144E"/>
    <w:rsid w:val="00C02371"/>
    <w:rsid w:val="00C03D1F"/>
    <w:rsid w:val="00C04168"/>
    <w:rsid w:val="00C0729A"/>
    <w:rsid w:val="00C10894"/>
    <w:rsid w:val="00C26FCE"/>
    <w:rsid w:val="00C27696"/>
    <w:rsid w:val="00C3325C"/>
    <w:rsid w:val="00C3409A"/>
    <w:rsid w:val="00C35916"/>
    <w:rsid w:val="00C3737B"/>
    <w:rsid w:val="00C4345F"/>
    <w:rsid w:val="00C43A88"/>
    <w:rsid w:val="00C4642E"/>
    <w:rsid w:val="00C47A7E"/>
    <w:rsid w:val="00C612D7"/>
    <w:rsid w:val="00C6451E"/>
    <w:rsid w:val="00C64DE1"/>
    <w:rsid w:val="00C66B23"/>
    <w:rsid w:val="00C73584"/>
    <w:rsid w:val="00C7442F"/>
    <w:rsid w:val="00C76C99"/>
    <w:rsid w:val="00C80BD2"/>
    <w:rsid w:val="00C8346F"/>
    <w:rsid w:val="00C8362A"/>
    <w:rsid w:val="00C83EF4"/>
    <w:rsid w:val="00C8448C"/>
    <w:rsid w:val="00C91A91"/>
    <w:rsid w:val="00C93A00"/>
    <w:rsid w:val="00CA05DE"/>
    <w:rsid w:val="00CA0DC8"/>
    <w:rsid w:val="00CA6656"/>
    <w:rsid w:val="00CC4934"/>
    <w:rsid w:val="00CC7638"/>
    <w:rsid w:val="00CD4FD2"/>
    <w:rsid w:val="00CD72DA"/>
    <w:rsid w:val="00CE2C96"/>
    <w:rsid w:val="00CE3D11"/>
    <w:rsid w:val="00CE7081"/>
    <w:rsid w:val="00CF2432"/>
    <w:rsid w:val="00CF5EC4"/>
    <w:rsid w:val="00D0144D"/>
    <w:rsid w:val="00D0576E"/>
    <w:rsid w:val="00D10631"/>
    <w:rsid w:val="00D14EEF"/>
    <w:rsid w:val="00D1701E"/>
    <w:rsid w:val="00D22D52"/>
    <w:rsid w:val="00D32F11"/>
    <w:rsid w:val="00D33F12"/>
    <w:rsid w:val="00D366E7"/>
    <w:rsid w:val="00D37C2D"/>
    <w:rsid w:val="00D47E82"/>
    <w:rsid w:val="00D567B1"/>
    <w:rsid w:val="00D73596"/>
    <w:rsid w:val="00D809C6"/>
    <w:rsid w:val="00D80D23"/>
    <w:rsid w:val="00D82AA1"/>
    <w:rsid w:val="00D838DF"/>
    <w:rsid w:val="00D8499A"/>
    <w:rsid w:val="00D873B9"/>
    <w:rsid w:val="00D9383A"/>
    <w:rsid w:val="00D94A7D"/>
    <w:rsid w:val="00DA3922"/>
    <w:rsid w:val="00DA4BD0"/>
    <w:rsid w:val="00DA4E5C"/>
    <w:rsid w:val="00DA6AAF"/>
    <w:rsid w:val="00DA6D07"/>
    <w:rsid w:val="00DA6DE1"/>
    <w:rsid w:val="00DA7151"/>
    <w:rsid w:val="00DB271E"/>
    <w:rsid w:val="00DB4C22"/>
    <w:rsid w:val="00DB4F5B"/>
    <w:rsid w:val="00DB5285"/>
    <w:rsid w:val="00DC0903"/>
    <w:rsid w:val="00DC3012"/>
    <w:rsid w:val="00DC30F8"/>
    <w:rsid w:val="00DC3570"/>
    <w:rsid w:val="00DD048C"/>
    <w:rsid w:val="00DD05DD"/>
    <w:rsid w:val="00DD49C7"/>
    <w:rsid w:val="00DD4EDC"/>
    <w:rsid w:val="00DD547F"/>
    <w:rsid w:val="00DE2573"/>
    <w:rsid w:val="00DE2F63"/>
    <w:rsid w:val="00DF4142"/>
    <w:rsid w:val="00E02450"/>
    <w:rsid w:val="00E05DAC"/>
    <w:rsid w:val="00E06298"/>
    <w:rsid w:val="00E06709"/>
    <w:rsid w:val="00E06E6E"/>
    <w:rsid w:val="00E120B3"/>
    <w:rsid w:val="00E12536"/>
    <w:rsid w:val="00E16143"/>
    <w:rsid w:val="00E17A20"/>
    <w:rsid w:val="00E21A31"/>
    <w:rsid w:val="00E33C17"/>
    <w:rsid w:val="00E33FCC"/>
    <w:rsid w:val="00E35128"/>
    <w:rsid w:val="00E4319F"/>
    <w:rsid w:val="00E44CDC"/>
    <w:rsid w:val="00E455F6"/>
    <w:rsid w:val="00E50B27"/>
    <w:rsid w:val="00E60E14"/>
    <w:rsid w:val="00E61784"/>
    <w:rsid w:val="00E61AA7"/>
    <w:rsid w:val="00E62DDF"/>
    <w:rsid w:val="00E637AD"/>
    <w:rsid w:val="00E644BF"/>
    <w:rsid w:val="00E67291"/>
    <w:rsid w:val="00E724B7"/>
    <w:rsid w:val="00E74FEA"/>
    <w:rsid w:val="00E76BEE"/>
    <w:rsid w:val="00E77375"/>
    <w:rsid w:val="00E834B6"/>
    <w:rsid w:val="00E85E01"/>
    <w:rsid w:val="00E95CE9"/>
    <w:rsid w:val="00E97F8D"/>
    <w:rsid w:val="00EA247D"/>
    <w:rsid w:val="00EA7062"/>
    <w:rsid w:val="00EB091F"/>
    <w:rsid w:val="00EB0CE3"/>
    <w:rsid w:val="00EB3641"/>
    <w:rsid w:val="00EB383F"/>
    <w:rsid w:val="00EB3D3A"/>
    <w:rsid w:val="00EB437F"/>
    <w:rsid w:val="00EC02CF"/>
    <w:rsid w:val="00EC12A5"/>
    <w:rsid w:val="00EC1904"/>
    <w:rsid w:val="00EC3B9C"/>
    <w:rsid w:val="00EC5F6C"/>
    <w:rsid w:val="00EC637D"/>
    <w:rsid w:val="00EC74B1"/>
    <w:rsid w:val="00ED008E"/>
    <w:rsid w:val="00ED4321"/>
    <w:rsid w:val="00EE2DCA"/>
    <w:rsid w:val="00EE6782"/>
    <w:rsid w:val="00EF563F"/>
    <w:rsid w:val="00EF78EC"/>
    <w:rsid w:val="00F10B5C"/>
    <w:rsid w:val="00F12AB6"/>
    <w:rsid w:val="00F17B9D"/>
    <w:rsid w:val="00F2372E"/>
    <w:rsid w:val="00F251E6"/>
    <w:rsid w:val="00F31E1F"/>
    <w:rsid w:val="00F432FA"/>
    <w:rsid w:val="00F50C28"/>
    <w:rsid w:val="00F523BF"/>
    <w:rsid w:val="00F57C66"/>
    <w:rsid w:val="00F64CFC"/>
    <w:rsid w:val="00F714EF"/>
    <w:rsid w:val="00F73B03"/>
    <w:rsid w:val="00F806EB"/>
    <w:rsid w:val="00F80888"/>
    <w:rsid w:val="00F81C95"/>
    <w:rsid w:val="00F837E1"/>
    <w:rsid w:val="00F84446"/>
    <w:rsid w:val="00F86CF8"/>
    <w:rsid w:val="00F87995"/>
    <w:rsid w:val="00F9005D"/>
    <w:rsid w:val="00F90BCA"/>
    <w:rsid w:val="00F93274"/>
    <w:rsid w:val="00F94B6B"/>
    <w:rsid w:val="00FA1676"/>
    <w:rsid w:val="00FB1DF6"/>
    <w:rsid w:val="00FB3AC1"/>
    <w:rsid w:val="00FB570E"/>
    <w:rsid w:val="00FC00F0"/>
    <w:rsid w:val="00FC4985"/>
    <w:rsid w:val="00FC645D"/>
    <w:rsid w:val="00FC7137"/>
    <w:rsid w:val="00FD20DF"/>
    <w:rsid w:val="00FD56E9"/>
    <w:rsid w:val="00FD5B76"/>
    <w:rsid w:val="00FD63FA"/>
    <w:rsid w:val="00FD6ECF"/>
    <w:rsid w:val="00FE1E48"/>
    <w:rsid w:val="00FE2426"/>
    <w:rsid w:val="00FE2F76"/>
    <w:rsid w:val="00FE4B05"/>
    <w:rsid w:val="00FE617A"/>
    <w:rsid w:val="00FE651D"/>
    <w:rsid w:val="00FF028A"/>
    <w:rsid w:val="00FF2AED"/>
    <w:rsid w:val="00FF7C77"/>
    <w:rsid w:val="00FF7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E1C82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5C791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F06C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7F50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7F505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locked/>
    <w:rsid w:val="005673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5732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locked/>
    <w:rsid w:val="005732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locked/>
    <w:rsid w:val="005732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C791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F06CD"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F5059"/>
    <w:rPr>
      <w:rFonts w:ascii="Cambria" w:hAnsi="Cambria" w:cs="Times New Roman"/>
      <w:b/>
      <w:bCs/>
      <w:color w:val="4F81BD"/>
      <w:lang w:val="en-US"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7F5059"/>
    <w:rPr>
      <w:rFonts w:ascii="Cambria" w:hAnsi="Cambria" w:cs="Times New Roman"/>
      <w:b/>
      <w:bCs/>
      <w:i/>
      <w:iCs/>
      <w:color w:val="4F81BD"/>
      <w:lang w:val="en-US" w:eastAsia="en-US"/>
    </w:rPr>
  </w:style>
  <w:style w:type="paragraph" w:styleId="a3">
    <w:name w:val="List Paragraph"/>
    <w:basedOn w:val="a"/>
    <w:uiPriority w:val="99"/>
    <w:qFormat/>
    <w:rsid w:val="00CC4934"/>
    <w:pPr>
      <w:ind w:left="720"/>
      <w:contextualSpacing/>
    </w:pPr>
  </w:style>
  <w:style w:type="character" w:styleId="a4">
    <w:name w:val="Emphasis"/>
    <w:basedOn w:val="a0"/>
    <w:uiPriority w:val="99"/>
    <w:qFormat/>
    <w:rsid w:val="00CC7638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CC7638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66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6605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rsid w:val="0081284B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81284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81284B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81284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81284B"/>
    <w:rPr>
      <w:rFonts w:cs="Times New Roman"/>
      <w:b/>
      <w:bCs/>
      <w:sz w:val="20"/>
      <w:szCs w:val="20"/>
    </w:rPr>
  </w:style>
  <w:style w:type="paragraph" w:styleId="ac">
    <w:name w:val="header"/>
    <w:basedOn w:val="a"/>
    <w:link w:val="ad"/>
    <w:uiPriority w:val="99"/>
    <w:rsid w:val="00AF460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AF4609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AF460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AF4609"/>
    <w:rPr>
      <w:rFonts w:cs="Times New Roman"/>
    </w:rPr>
  </w:style>
  <w:style w:type="paragraph" w:styleId="af0">
    <w:name w:val="No Spacing"/>
    <w:uiPriority w:val="99"/>
    <w:qFormat/>
    <w:rsid w:val="00290B22"/>
    <w:rPr>
      <w:lang w:eastAsia="en-US"/>
    </w:rPr>
  </w:style>
  <w:style w:type="paragraph" w:styleId="af1">
    <w:name w:val="Normal (Web)"/>
    <w:basedOn w:val="a"/>
    <w:uiPriority w:val="99"/>
    <w:rsid w:val="00290B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2">
    <w:name w:val="Body Text"/>
    <w:basedOn w:val="a"/>
    <w:link w:val="af3"/>
    <w:uiPriority w:val="99"/>
    <w:rsid w:val="00290B22"/>
    <w:pPr>
      <w:spacing w:after="12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customStyle="1" w:styleId="af3">
    <w:name w:val="Основной текст Знак"/>
    <w:basedOn w:val="a0"/>
    <w:link w:val="af2"/>
    <w:uiPriority w:val="99"/>
    <w:locked/>
    <w:rsid w:val="00290B22"/>
    <w:rPr>
      <w:rFonts w:ascii="Times New Roman" w:hAnsi="Times New Roman" w:cs="Times New Roman"/>
      <w:sz w:val="24"/>
      <w:szCs w:val="24"/>
      <w:lang w:val="fr-FR" w:eastAsia="fr-FR"/>
    </w:rPr>
  </w:style>
  <w:style w:type="paragraph" w:styleId="af4">
    <w:name w:val="footnote text"/>
    <w:basedOn w:val="a"/>
    <w:link w:val="af5"/>
    <w:uiPriority w:val="99"/>
    <w:semiHidden/>
    <w:rsid w:val="00013D04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locked/>
    <w:rsid w:val="00013D04"/>
    <w:rPr>
      <w:rFonts w:cs="Times New Roman"/>
      <w:sz w:val="20"/>
      <w:szCs w:val="20"/>
    </w:rPr>
  </w:style>
  <w:style w:type="character" w:styleId="af6">
    <w:name w:val="footnote reference"/>
    <w:basedOn w:val="a0"/>
    <w:uiPriority w:val="99"/>
    <w:semiHidden/>
    <w:rsid w:val="00013D04"/>
    <w:rPr>
      <w:rFonts w:cs="Times New Roman"/>
      <w:vertAlign w:val="superscript"/>
    </w:rPr>
  </w:style>
  <w:style w:type="paragraph" w:styleId="af7">
    <w:name w:val="TOC Heading"/>
    <w:basedOn w:val="1"/>
    <w:next w:val="a"/>
    <w:uiPriority w:val="99"/>
    <w:qFormat/>
    <w:rsid w:val="00A7652E"/>
    <w:pPr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rsid w:val="00E33FC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rsid w:val="00FE4B05"/>
    <w:pPr>
      <w:tabs>
        <w:tab w:val="right" w:leader="dot" w:pos="9679"/>
      </w:tabs>
      <w:spacing w:before="240" w:after="24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8">
    <w:name w:val="Hyperlink"/>
    <w:basedOn w:val="a0"/>
    <w:uiPriority w:val="99"/>
    <w:rsid w:val="00E33FCC"/>
    <w:rPr>
      <w:rFonts w:cs="Times New Roman"/>
      <w:color w:val="0000FF"/>
      <w:u w:val="single"/>
    </w:rPr>
  </w:style>
  <w:style w:type="paragraph" w:customStyle="1" w:styleId="-12">
    <w:name w:val="Цветной список - Акцент 12"/>
    <w:basedOn w:val="a"/>
    <w:uiPriority w:val="99"/>
    <w:rsid w:val="00B85F53"/>
    <w:pPr>
      <w:ind w:left="720"/>
      <w:contextualSpacing/>
      <w:jc w:val="both"/>
    </w:pPr>
    <w:rPr>
      <w:rFonts w:eastAsia="Times New Roman"/>
      <w:lang w:val="en-GB" w:eastAsia="de-DE"/>
    </w:rPr>
  </w:style>
  <w:style w:type="character" w:styleId="af9">
    <w:name w:val="Strong"/>
    <w:basedOn w:val="a0"/>
    <w:uiPriority w:val="99"/>
    <w:qFormat/>
    <w:rsid w:val="00DE2573"/>
    <w:rPr>
      <w:rFonts w:cs="Times New Roman"/>
      <w:b/>
      <w:bCs/>
    </w:rPr>
  </w:style>
  <w:style w:type="paragraph" w:styleId="31">
    <w:name w:val="toc 3"/>
    <w:basedOn w:val="a"/>
    <w:next w:val="a"/>
    <w:autoRedefine/>
    <w:uiPriority w:val="39"/>
    <w:locked/>
    <w:rsid w:val="007678FE"/>
    <w:pPr>
      <w:spacing w:after="100"/>
      <w:ind w:left="440"/>
    </w:pPr>
  </w:style>
  <w:style w:type="paragraph" w:customStyle="1" w:styleId="afa">
    <w:name w:val="Знак"/>
    <w:basedOn w:val="a"/>
    <w:uiPriority w:val="99"/>
    <w:rsid w:val="00BB0009"/>
    <w:pPr>
      <w:spacing w:after="160" w:line="240" w:lineRule="exact"/>
    </w:pPr>
    <w:rPr>
      <w:rFonts w:ascii="Arial" w:hAnsi="Arial" w:cs="Arial"/>
      <w:sz w:val="20"/>
      <w:szCs w:val="20"/>
    </w:rPr>
  </w:style>
  <w:style w:type="character" w:styleId="afb">
    <w:name w:val="page number"/>
    <w:basedOn w:val="a0"/>
    <w:uiPriority w:val="99"/>
    <w:rsid w:val="00975057"/>
    <w:rPr>
      <w:rFonts w:cs="Times New Roman"/>
    </w:rPr>
  </w:style>
  <w:style w:type="character" w:customStyle="1" w:styleId="50">
    <w:name w:val="Заголовок 5 Знак"/>
    <w:basedOn w:val="a0"/>
    <w:link w:val="5"/>
    <w:rsid w:val="00567388"/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customStyle="1" w:styleId="Default">
    <w:name w:val="Default"/>
    <w:rsid w:val="00EB0C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5732EB"/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character" w:customStyle="1" w:styleId="70">
    <w:name w:val="Заголовок 7 Знак"/>
    <w:basedOn w:val="a0"/>
    <w:link w:val="7"/>
    <w:rsid w:val="005732EB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customStyle="1" w:styleId="80">
    <w:name w:val="Заголовок 8 Знак"/>
    <w:basedOn w:val="a0"/>
    <w:link w:val="8"/>
    <w:rsid w:val="005732E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5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d-ca.ne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ry-net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an-gan.ne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led-ca.net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carecorg.ne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D7D9F-BF56-4177-BB64-63E44C46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13</Pages>
  <Words>3546</Words>
  <Characters>20217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экологический центр</vt:lpstr>
    </vt:vector>
  </TitlesOfParts>
  <Company/>
  <LinksUpToDate>false</LinksUpToDate>
  <CharactersWithSpaces>23716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экологический центр</dc:title>
  <dc:creator>vyudina</dc:creator>
  <cp:lastModifiedBy>Ludmilla Kiktenko</cp:lastModifiedBy>
  <cp:revision>38</cp:revision>
  <cp:lastPrinted>2014-02-03T11:54:00Z</cp:lastPrinted>
  <dcterms:created xsi:type="dcterms:W3CDTF">2014-02-03T10:54:00Z</dcterms:created>
  <dcterms:modified xsi:type="dcterms:W3CDTF">2014-02-04T11:55:00Z</dcterms:modified>
</cp:coreProperties>
</file>