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B8" w:rsidRPr="00051DFD" w:rsidRDefault="002249B8" w:rsidP="002249B8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051DFD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809750" cy="470089"/>
            <wp:effectExtent l="19050" t="0" r="0" b="0"/>
            <wp:docPr id="1" name="Picture 0" descr="logo_rus_general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general_we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760" cy="47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1DFD"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         </w:t>
      </w:r>
      <w:r w:rsidRPr="00051DFD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152525" cy="371475"/>
            <wp:effectExtent l="19050" t="0" r="9525" b="0"/>
            <wp:docPr id="3" name="Picture 1" descr="logo3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5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9B8" w:rsidRPr="00051DFD" w:rsidRDefault="002249B8" w:rsidP="002249B8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2249B8" w:rsidRPr="00051DFD" w:rsidRDefault="002249B8" w:rsidP="002249B8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2249B8" w:rsidRPr="00051DFD" w:rsidRDefault="002249B8" w:rsidP="002249B8">
      <w:pPr>
        <w:spacing w:after="0" w:line="240" w:lineRule="auto"/>
        <w:rPr>
          <w:rFonts w:eastAsia="Times New Roman" w:cs="Times New Roman"/>
          <w:lang w:eastAsia="ru-RU"/>
        </w:rPr>
      </w:pPr>
      <w:r w:rsidRPr="00051DFD">
        <w:rPr>
          <w:rFonts w:eastAsia="Times New Roman" w:cs="Times New Roman"/>
          <w:color w:val="000000"/>
          <w:lang w:eastAsia="ru-RU"/>
        </w:rPr>
        <w:t>10 ИЮЛЯ  2014 — ДЛЯ НЕМЕДЛЕННОГО РАСПРОСТРАНЕНИЯ</w:t>
      </w:r>
    </w:p>
    <w:p w:rsidR="002249B8" w:rsidRPr="00051DFD" w:rsidRDefault="002249B8" w:rsidP="002249B8">
      <w:pPr>
        <w:spacing w:after="0" w:line="240" w:lineRule="auto"/>
        <w:rPr>
          <w:rFonts w:eastAsia="Times New Roman" w:cs="Times New Roman"/>
          <w:lang w:eastAsia="ru-RU"/>
        </w:rPr>
      </w:pPr>
      <w:r w:rsidRPr="00051DFD">
        <w:rPr>
          <w:rFonts w:eastAsia="Times New Roman" w:cs="Times New Roman"/>
          <w:color w:val="000000"/>
          <w:lang w:eastAsia="ru-RU"/>
        </w:rPr>
        <w:t xml:space="preserve">КОНТАКТ: </w:t>
      </w:r>
      <w:r w:rsidR="00051DFD" w:rsidRPr="00051DFD">
        <w:rPr>
          <w:rFonts w:eastAsia="Times New Roman" w:cs="Times New Roman"/>
          <w:color w:val="000000"/>
          <w:lang w:eastAsia="ru-RU"/>
        </w:rPr>
        <w:t xml:space="preserve">Юлия Маклюк </w:t>
      </w:r>
      <w:r w:rsidR="003B6A69" w:rsidRPr="00051DFD">
        <w:rPr>
          <w:rFonts w:eastAsia="Times New Roman" w:cs="Times New Roman"/>
          <w:color w:val="000000"/>
          <w:lang w:val="en-US" w:eastAsia="ru-RU"/>
        </w:rPr>
        <w:fldChar w:fldCharType="begin"/>
      </w:r>
      <w:r w:rsidR="00051DFD" w:rsidRPr="00051DFD">
        <w:rPr>
          <w:rFonts w:eastAsia="Times New Roman" w:cs="Times New Roman"/>
          <w:color w:val="000000"/>
          <w:lang w:eastAsia="ru-RU"/>
        </w:rPr>
        <w:instrText xml:space="preserve"> </w:instrText>
      </w:r>
      <w:r w:rsidR="00051DFD" w:rsidRPr="00051DFD">
        <w:rPr>
          <w:rFonts w:eastAsia="Times New Roman" w:cs="Times New Roman"/>
          <w:color w:val="000000"/>
          <w:lang w:val="en-US" w:eastAsia="ru-RU"/>
        </w:rPr>
        <w:instrText>HYPERLINK</w:instrText>
      </w:r>
      <w:r w:rsidR="00051DFD" w:rsidRPr="00051DFD">
        <w:rPr>
          <w:rFonts w:eastAsia="Times New Roman" w:cs="Times New Roman"/>
          <w:color w:val="000000"/>
          <w:lang w:eastAsia="ru-RU"/>
        </w:rPr>
        <w:instrText xml:space="preserve"> "</w:instrText>
      </w:r>
      <w:r w:rsidR="00051DFD" w:rsidRPr="00051DFD">
        <w:rPr>
          <w:rFonts w:eastAsia="Times New Roman" w:cs="Times New Roman"/>
          <w:color w:val="000000"/>
          <w:lang w:val="en-US" w:eastAsia="ru-RU"/>
        </w:rPr>
        <w:instrText>mailto</w:instrText>
      </w:r>
      <w:r w:rsidR="00051DFD" w:rsidRPr="00051DFD">
        <w:rPr>
          <w:rFonts w:eastAsia="Times New Roman" w:cs="Times New Roman"/>
          <w:color w:val="000000"/>
          <w:lang w:eastAsia="ru-RU"/>
        </w:rPr>
        <w:instrText>:</w:instrText>
      </w:r>
      <w:r w:rsidR="00051DFD" w:rsidRPr="00051DFD">
        <w:rPr>
          <w:rFonts w:eastAsia="Times New Roman" w:cs="Times New Roman"/>
          <w:color w:val="000000"/>
          <w:lang w:val="en-US" w:eastAsia="ru-RU"/>
        </w:rPr>
        <w:instrText>Yuliya</w:instrText>
      </w:r>
      <w:r w:rsidR="00051DFD" w:rsidRPr="00051DFD">
        <w:rPr>
          <w:rFonts w:eastAsia="Times New Roman" w:cs="Times New Roman"/>
          <w:color w:val="000000"/>
          <w:lang w:eastAsia="ru-RU"/>
        </w:rPr>
        <w:instrText>@350.</w:instrText>
      </w:r>
      <w:r w:rsidR="00051DFD" w:rsidRPr="00051DFD">
        <w:rPr>
          <w:rFonts w:eastAsia="Times New Roman" w:cs="Times New Roman"/>
          <w:color w:val="000000"/>
          <w:lang w:val="en-US" w:eastAsia="ru-RU"/>
        </w:rPr>
        <w:instrText>org</w:instrText>
      </w:r>
      <w:r w:rsidR="00051DFD" w:rsidRPr="00051DFD">
        <w:rPr>
          <w:rFonts w:eastAsia="Times New Roman" w:cs="Times New Roman"/>
          <w:color w:val="000000"/>
          <w:lang w:eastAsia="ru-RU"/>
        </w:rPr>
        <w:instrText xml:space="preserve">" </w:instrText>
      </w:r>
      <w:r w:rsidR="003B6A69" w:rsidRPr="00051DFD">
        <w:rPr>
          <w:rFonts w:eastAsia="Times New Roman" w:cs="Times New Roman"/>
          <w:color w:val="000000"/>
          <w:lang w:val="en-US" w:eastAsia="ru-RU"/>
        </w:rPr>
        <w:fldChar w:fldCharType="separate"/>
      </w:r>
      <w:r w:rsidR="00051DFD" w:rsidRPr="00051DFD">
        <w:rPr>
          <w:rStyle w:val="Hyperlink"/>
          <w:rFonts w:eastAsia="Times New Roman" w:cs="Times New Roman"/>
          <w:lang w:val="en-US" w:eastAsia="ru-RU"/>
        </w:rPr>
        <w:t>Yuliya</w:t>
      </w:r>
      <w:r w:rsidR="00051DFD" w:rsidRPr="00051DFD">
        <w:rPr>
          <w:rStyle w:val="Hyperlink"/>
          <w:rFonts w:eastAsia="Times New Roman" w:cs="Times New Roman"/>
          <w:lang w:eastAsia="ru-RU"/>
        </w:rPr>
        <w:t>@350.</w:t>
      </w:r>
      <w:r w:rsidR="00051DFD" w:rsidRPr="00051DFD">
        <w:rPr>
          <w:rStyle w:val="Hyperlink"/>
          <w:rFonts w:eastAsia="Times New Roman" w:cs="Times New Roman"/>
          <w:lang w:val="en-US" w:eastAsia="ru-RU"/>
        </w:rPr>
        <w:t>org</w:t>
      </w:r>
      <w:r w:rsidR="003B6A69" w:rsidRPr="00051DFD">
        <w:rPr>
          <w:rFonts w:eastAsia="Times New Roman" w:cs="Times New Roman"/>
          <w:color w:val="000000"/>
          <w:lang w:val="en-US" w:eastAsia="ru-RU"/>
        </w:rPr>
        <w:fldChar w:fldCharType="end"/>
      </w:r>
      <w:r w:rsidR="00051DFD" w:rsidRPr="00051DFD">
        <w:rPr>
          <w:rFonts w:eastAsia="Times New Roman" w:cs="Times New Roman"/>
          <w:color w:val="000000"/>
          <w:lang w:eastAsia="ru-RU"/>
        </w:rPr>
        <w:t xml:space="preserve">, </w:t>
      </w:r>
      <w:r w:rsidRPr="00051DFD">
        <w:rPr>
          <w:rFonts w:eastAsia="Times New Roman" w:cs="Times New Roman"/>
          <w:color w:val="000000"/>
          <w:lang w:eastAsia="ru-RU"/>
        </w:rPr>
        <w:t xml:space="preserve">Михаил Матвеев </w:t>
      </w:r>
      <w:r w:rsidR="003B6A69" w:rsidRPr="00051DFD">
        <w:rPr>
          <w:rFonts w:eastAsia="Times New Roman" w:cs="Times New Roman"/>
          <w:lang w:eastAsia="ru-RU"/>
        </w:rPr>
        <w:fldChar w:fldCharType="begin"/>
      </w:r>
      <w:r w:rsidRPr="00051DFD">
        <w:rPr>
          <w:rFonts w:eastAsia="Times New Roman" w:cs="Times New Roman"/>
          <w:lang w:eastAsia="ru-RU"/>
        </w:rPr>
        <w:instrText xml:space="preserve"> HYPERLINK "mailto:mikhail@350.org" </w:instrText>
      </w:r>
      <w:r w:rsidR="003B6A69" w:rsidRPr="00051DFD">
        <w:rPr>
          <w:rFonts w:eastAsia="Times New Roman" w:cs="Times New Roman"/>
          <w:lang w:eastAsia="ru-RU"/>
        </w:rPr>
        <w:fldChar w:fldCharType="separate"/>
      </w:r>
      <w:r w:rsidRPr="00051DFD">
        <w:rPr>
          <w:rFonts w:eastAsia="Times New Roman" w:cs="Times New Roman"/>
          <w:color w:val="1155CC"/>
          <w:u w:val="single"/>
          <w:lang w:eastAsia="ru-RU"/>
        </w:rPr>
        <w:t>mikhail@350.org</w:t>
      </w:r>
      <w:r w:rsidR="003B6A69" w:rsidRPr="00051DFD">
        <w:rPr>
          <w:rFonts w:eastAsia="Times New Roman" w:cs="Times New Roman"/>
          <w:lang w:eastAsia="ru-RU"/>
        </w:rPr>
        <w:fldChar w:fldCharType="end"/>
      </w:r>
      <w:r w:rsidRPr="00051DFD">
        <w:rPr>
          <w:rFonts w:eastAsia="Times New Roman" w:cs="Times New Roman"/>
          <w:color w:val="000000"/>
          <w:lang w:eastAsia="ru-RU"/>
        </w:rPr>
        <w:t xml:space="preserve"> +79629208413</w:t>
      </w:r>
    </w:p>
    <w:p w:rsidR="00051DFD" w:rsidRPr="00051DFD" w:rsidRDefault="00051DFD" w:rsidP="00051DFD">
      <w:pPr>
        <w:pStyle w:val="NormalWeb"/>
        <w:spacing w:before="0" w:beforeAutospacing="0" w:after="180" w:afterAutospacing="0"/>
        <w:jc w:val="both"/>
        <w:rPr>
          <w:rFonts w:asciiTheme="minorHAnsi" w:hAnsiTheme="minorHAnsi"/>
          <w:sz w:val="22"/>
          <w:szCs w:val="22"/>
        </w:rPr>
      </w:pPr>
      <w:r w:rsidRPr="00051DFD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>      </w:t>
      </w:r>
    </w:p>
    <w:p w:rsidR="00051DFD" w:rsidRPr="00D01EF6" w:rsidRDefault="00051DFD" w:rsidP="00051DFD">
      <w:pPr>
        <w:pStyle w:val="NormalWeb"/>
        <w:spacing w:before="0" w:beforeAutospacing="0" w:after="180" w:afterAutospacing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</w:pPr>
    </w:p>
    <w:p w:rsidR="00051DFD" w:rsidRPr="00051DFD" w:rsidRDefault="00051DFD" w:rsidP="00051DFD">
      <w:pPr>
        <w:pStyle w:val="NormalWeb"/>
        <w:spacing w:before="0" w:beforeAutospacing="0" w:after="180" w:afterAutospacing="0"/>
        <w:jc w:val="center"/>
        <w:rPr>
          <w:rFonts w:asciiTheme="minorHAnsi" w:hAnsiTheme="minorHAnsi"/>
          <w:sz w:val="22"/>
          <w:szCs w:val="22"/>
        </w:rPr>
      </w:pPr>
      <w:r w:rsidRPr="00051DFD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>ГРАНТ ДЛЯ ПРАКТИЧЕСКИХ ЭКО-ПРОЕКТОВ</w:t>
      </w:r>
    </w:p>
    <w:p w:rsidR="00051DFD" w:rsidRPr="00051DFD" w:rsidRDefault="00051DFD" w:rsidP="00051DFD"/>
    <w:p w:rsidR="00051DFD" w:rsidRPr="00051DFD" w:rsidRDefault="00051DFD" w:rsidP="00051DFD">
      <w:pPr>
        <w:pStyle w:val="NormalWeb"/>
        <w:spacing w:before="0" w:beforeAutospacing="0" w:after="180" w:afterAutospacing="0"/>
        <w:jc w:val="both"/>
        <w:rPr>
          <w:rFonts w:asciiTheme="minorHAnsi" w:hAnsiTheme="minorHAnsi"/>
          <w:sz w:val="22"/>
          <w:szCs w:val="22"/>
        </w:rPr>
      </w:pP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Внимание конкурс! Ищем практические эко-инициативы!</w:t>
      </w:r>
    </w:p>
    <w:p w:rsidR="00051DFD" w:rsidRPr="00051DFD" w:rsidRDefault="00051DFD" w:rsidP="00051DFD">
      <w:pPr>
        <w:pStyle w:val="NormalWeb"/>
        <w:spacing w:before="0" w:beforeAutospacing="0" w:after="180" w:afterAutospacing="0"/>
        <w:jc w:val="both"/>
        <w:rPr>
          <w:rFonts w:asciiTheme="minorHAnsi" w:hAnsiTheme="minorHAnsi"/>
          <w:sz w:val="22"/>
          <w:szCs w:val="22"/>
        </w:rPr>
      </w:pPr>
      <w:r w:rsidRPr="00051DFD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 xml:space="preserve">Международная общественная организация </w:t>
      </w:r>
      <w:r w:rsidR="003B6A69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fldChar w:fldCharType="begin"/>
      </w:r>
      <w:r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instrText xml:space="preserve"> HYPERLINK "https://350.org" </w:instrText>
      </w:r>
      <w:r w:rsidR="003B6A69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fldChar w:fldCharType="separate"/>
      </w:r>
      <w:r w:rsidRPr="00051DFD">
        <w:rPr>
          <w:rStyle w:val="Hyperlink"/>
          <w:rFonts w:asciiTheme="minorHAnsi" w:hAnsiTheme="minorHAnsi" w:cs="Arial"/>
          <w:b/>
          <w:bCs/>
          <w:sz w:val="22"/>
          <w:szCs w:val="22"/>
          <w:shd w:val="clear" w:color="auto" w:fill="FFFFFF"/>
        </w:rPr>
        <w:t>350.org</w:t>
      </w:r>
      <w:r w:rsidR="003B6A69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fldChar w:fldCharType="end"/>
      </w:r>
      <w:r w:rsidRPr="00051DFD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 xml:space="preserve"> объявляет конкурс для участия в пилотной стадии кампании “Мастерская климата” </w:t>
      </w:r>
      <w:r w:rsidR="003B6A69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fldChar w:fldCharType="begin"/>
      </w:r>
      <w:r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instrText xml:space="preserve"> HYPERLINK "</w:instrText>
      </w:r>
      <w:r w:rsidRPr="00051DFD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instrText>http://climateworkroom.org/</w:instrText>
      </w:r>
      <w:r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instrText xml:space="preserve">" </w:instrText>
      </w:r>
      <w:r w:rsidR="003B6A69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fldChar w:fldCharType="separate"/>
      </w:r>
      <w:r w:rsidRPr="00B35B4F">
        <w:rPr>
          <w:rStyle w:val="Hyperlink"/>
          <w:rFonts w:asciiTheme="minorHAnsi" w:hAnsiTheme="minorHAnsi" w:cs="Arial"/>
          <w:b/>
          <w:bCs/>
          <w:sz w:val="22"/>
          <w:szCs w:val="22"/>
          <w:shd w:val="clear" w:color="auto" w:fill="FFFFFF"/>
        </w:rPr>
        <w:t>http://climateworkroom.org/</w:t>
      </w:r>
      <w:r w:rsidR="003B6A69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fldChar w:fldCharType="end"/>
      </w:r>
      <w:r w:rsidRPr="00051DFD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>.</w:t>
      </w:r>
    </w:p>
    <w:p w:rsidR="00051DFD" w:rsidRPr="00051DFD" w:rsidRDefault="00051DFD" w:rsidP="00051DFD">
      <w:pPr>
        <w:pStyle w:val="NormalWeb"/>
        <w:spacing w:before="0" w:beforeAutospacing="0" w:after="180" w:afterAutospacing="0"/>
        <w:jc w:val="both"/>
        <w:rPr>
          <w:rFonts w:asciiTheme="minorHAnsi" w:hAnsiTheme="minorHAnsi"/>
          <w:sz w:val="22"/>
          <w:szCs w:val="22"/>
        </w:rPr>
      </w:pP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Если вы работаете над локальным практическим проектом для решения климатического кризиса (см. определение ниже) и хотите рассказать о нем миру, у вас есть шанс получить прямую поддержку от международного климатического движения. </w:t>
      </w:r>
    </w:p>
    <w:p w:rsidR="00051DFD" w:rsidRPr="00051DFD" w:rsidRDefault="00051DFD" w:rsidP="00051DFD">
      <w:pPr>
        <w:pStyle w:val="NormalWeb"/>
        <w:spacing w:before="0" w:beforeAutospacing="0" w:after="180" w:afterAutospacing="0"/>
        <w:jc w:val="both"/>
        <w:rPr>
          <w:rFonts w:asciiTheme="minorHAnsi" w:hAnsiTheme="minorHAnsi"/>
          <w:sz w:val="22"/>
          <w:szCs w:val="22"/>
        </w:rPr>
      </w:pPr>
      <w:r w:rsidRPr="00051DFD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>“Мастерская климата”-</w:t>
      </w:r>
      <w:r w:rsidRPr="00051DFD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- </w:t>
      </w: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это  новая общественная кампания климатического движения, объединяющая людей, готовых засучить рукава и воплощать в жизнь климатические решения для своих городов и сел.</w:t>
      </w:r>
    </w:p>
    <w:p w:rsidR="00051DFD" w:rsidRPr="00051DFD" w:rsidRDefault="00051DFD" w:rsidP="00051DFD">
      <w:pPr>
        <w:pStyle w:val="NormalWeb"/>
        <w:spacing w:before="0" w:beforeAutospacing="0" w:after="180" w:afterAutospacing="0"/>
        <w:jc w:val="both"/>
        <w:rPr>
          <w:rFonts w:asciiTheme="minorHAnsi" w:hAnsiTheme="minorHAnsi"/>
          <w:sz w:val="22"/>
          <w:szCs w:val="22"/>
        </w:rPr>
      </w:pPr>
      <w:r w:rsidRPr="00051DFD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>В июле-сентябре 2014 года стартуют первые 5 проектов “Мастерской климата”.</w:t>
      </w: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Четыре команды из Грузии, Украины и России уже известны. Хотите к ним присоединиться? У нас есть одно вакантное место!</w:t>
      </w:r>
    </w:p>
    <w:p w:rsidR="00051DFD" w:rsidRPr="00D01EF6" w:rsidRDefault="00051DFD" w:rsidP="00051DFD">
      <w:pPr>
        <w:pStyle w:val="NormalWeb"/>
        <w:spacing w:before="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Став одной из команд “Мастерской климата” на этом этапе, вы получите непосредственную организационную и информационную поддержку от остальных групп и координаторов кампании, а также </w:t>
      </w:r>
      <w:r w:rsidRPr="00051DFD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>мини-грант на осуществление вашей практической инициативы в размере 1 000 (одна тысяча) долларов США</w:t>
      </w: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от общественной организации 350.org. </w:t>
      </w:r>
    </w:p>
    <w:p w:rsidR="00051DFD" w:rsidRPr="00D01EF6" w:rsidRDefault="003B6A69" w:rsidP="00051DFD">
      <w:pPr>
        <w:rPr>
          <w:rFonts w:cs="Arial"/>
          <w:b/>
          <w:bCs/>
          <w:shd w:val="clear" w:color="auto" w:fill="FFFFFF"/>
        </w:rPr>
      </w:pPr>
      <w:hyperlink r:id="rId7" w:history="1">
        <w:r w:rsidR="00051DFD" w:rsidRPr="00051DFD">
          <w:rPr>
            <w:rStyle w:val="Hyperlink"/>
            <w:rFonts w:cs="Arial"/>
            <w:b/>
            <w:bCs/>
            <w:shd w:val="clear" w:color="auto" w:fill="FFFFFF"/>
          </w:rPr>
          <w:t>Подайте заявку до 25 июля по этой ссылке</w:t>
        </w:r>
      </w:hyperlink>
      <w:r w:rsidR="00051DFD" w:rsidRPr="00051DFD">
        <w:rPr>
          <w:rFonts w:cs="Arial"/>
          <w:b/>
          <w:bCs/>
          <w:shd w:val="clear" w:color="auto" w:fill="FFFFFF"/>
        </w:rPr>
        <w:t>!  </w:t>
      </w:r>
    </w:p>
    <w:p w:rsidR="00051DFD" w:rsidRPr="00051DFD" w:rsidRDefault="00774D78" w:rsidP="00774D7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95850" cy="3671888"/>
            <wp:effectExtent l="19050" t="0" r="0" b="0"/>
            <wp:docPr id="12" name="Picture 12" descr="C:\Users\User\Desktop\мастерская климата картинки\мэмы\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мастерская климата картинки\мэмы\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659" cy="367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DFD" w:rsidRPr="00051DFD" w:rsidRDefault="00051DFD" w:rsidP="00051DFD">
      <w:pPr>
        <w:pStyle w:val="NormalWeb"/>
        <w:spacing w:before="0" w:beforeAutospacing="0" w:after="180" w:afterAutospacing="0"/>
        <w:jc w:val="both"/>
        <w:rPr>
          <w:rFonts w:asciiTheme="minorHAnsi" w:hAnsiTheme="minorHAnsi"/>
          <w:sz w:val="22"/>
          <w:szCs w:val="22"/>
        </w:rPr>
      </w:pP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lastRenderedPageBreak/>
        <w:t>Участвовать в конкурсе от кампании “Мастерская климата” может любая инициативная группа из стран Восточной Европы, Кавказа и Центральной Азии (включая Россию), которая реализует или планирует реализовать практический проект, соответствующий следующим критериям:</w:t>
      </w:r>
    </w:p>
    <w:p w:rsidR="00051DFD" w:rsidRPr="00051DFD" w:rsidRDefault="00051DFD" w:rsidP="00051DF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Проект напрямую уменьшает потребность в ископаемом топливе и снижает выбросы парниковых газов или способствует адаптации к изменениям климата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поглощению парниковых газов</w:t>
      </w: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;</w:t>
      </w:r>
    </w:p>
    <w:p w:rsidR="00051DFD" w:rsidRPr="00051DFD" w:rsidRDefault="00051DFD" w:rsidP="00051DF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Делает городскую/сельскую среду более доступной и приятной;</w:t>
      </w:r>
    </w:p>
    <w:p w:rsidR="00051DFD" w:rsidRPr="00051DFD" w:rsidRDefault="00051DFD" w:rsidP="00051DF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Осуществляется силами жителей города/села для пользы остальных жителей.</w:t>
      </w:r>
    </w:p>
    <w:p w:rsidR="00051DFD" w:rsidRPr="00051DFD" w:rsidRDefault="00051DFD" w:rsidP="00051DFD">
      <w:pPr>
        <w:pStyle w:val="NormalWeb"/>
        <w:spacing w:before="0" w:beforeAutospacing="0" w:after="180" w:afterAutospacing="0"/>
        <w:jc w:val="both"/>
        <w:rPr>
          <w:rFonts w:asciiTheme="minorHAnsi" w:hAnsiTheme="minorHAnsi"/>
          <w:sz w:val="22"/>
          <w:szCs w:val="22"/>
        </w:rPr>
      </w:pP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Проекты могут реализовываться в 4 сферах:</w:t>
      </w:r>
    </w:p>
    <w:p w:rsidR="00051DFD" w:rsidRPr="00051DFD" w:rsidRDefault="00051DFD" w:rsidP="00774D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энергоэффективность;</w:t>
      </w:r>
    </w:p>
    <w:p w:rsidR="00051DFD" w:rsidRPr="00051DFD" w:rsidRDefault="00051DFD" w:rsidP="00774D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локальные установки возобновляемых источников энергии;</w:t>
      </w:r>
    </w:p>
    <w:p w:rsidR="00051DFD" w:rsidRPr="00051DFD" w:rsidRDefault="00051DFD" w:rsidP="00774D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экологизация транспортной инфраструктуры;</w:t>
      </w:r>
    </w:p>
    <w:p w:rsidR="00051DFD" w:rsidRPr="00051DFD" w:rsidRDefault="00051DFD" w:rsidP="00774D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адаптация к последствиям изменений климата</w:t>
      </w:r>
      <w:r w:rsidR="00774D78" w:rsidRPr="00774D7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774D7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и поглощение парниковых газов</w:t>
      </w: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</w:p>
    <w:p w:rsidR="00051DFD" w:rsidRPr="00051DFD" w:rsidRDefault="00051DFD" w:rsidP="00051DFD">
      <w:pPr>
        <w:pStyle w:val="NormalWeb"/>
        <w:spacing w:before="0" w:beforeAutospacing="0" w:after="180" w:afterAutospacing="0"/>
        <w:jc w:val="both"/>
        <w:rPr>
          <w:rFonts w:asciiTheme="minorHAnsi" w:hAnsiTheme="minorHAnsi"/>
          <w:sz w:val="22"/>
          <w:szCs w:val="22"/>
        </w:rPr>
      </w:pP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Участники группы должны быть готовы реализовать практическую часть проекта, а также сопутствующую ей информационную работу по теме изменений</w:t>
      </w:r>
      <w:r w:rsidR="00D01EF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климата с населением, в течение</w:t>
      </w: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июля-сентября 2014 года. Вместе с другими участвующими группами, они будут приглашены на встречу-тренинг в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середине</w:t>
      </w: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августа. Также ожидается, что группы смогут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регулярно писать блог-посты и</w:t>
      </w: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записи в соцсетях о своих проектах. </w:t>
      </w:r>
    </w:p>
    <w:p w:rsidR="00051DFD" w:rsidRPr="00051DFD" w:rsidRDefault="003B6A69" w:rsidP="00051DF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051DFD" w:rsidRPr="00051DFD">
          <w:rPr>
            <w:rStyle w:val="Hyperlink"/>
            <w:rFonts w:asciiTheme="minorHAnsi" w:hAnsiTheme="minorHAnsi" w:cs="Arial"/>
            <w:b/>
            <w:bCs/>
            <w:sz w:val="22"/>
            <w:szCs w:val="22"/>
            <w:shd w:val="clear" w:color="auto" w:fill="FFFFFF"/>
          </w:rPr>
          <w:t>Подать заявку на участие можно по этой ссылке до 25 июля включительно</w:t>
        </w:r>
      </w:hyperlink>
      <w:r w:rsidR="00051DFD"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 Результаты отбора будут объявлены 28 июля. Мы имеем возможность полностью поддержать только один проект, но будем рады поддержать всех участников конкурса информационно и обсудить возможности совместных действий. </w:t>
      </w:r>
    </w:p>
    <w:p w:rsidR="00774D78" w:rsidRDefault="00774D78" w:rsidP="00051DFD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74D78" w:rsidRDefault="00051DFD" w:rsidP="00774D78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051DFD">
        <w:rPr>
          <w:rFonts w:asciiTheme="minorHAnsi" w:hAnsiTheme="minorHAnsi" w:cs="Arial"/>
          <w:color w:val="000000"/>
          <w:sz w:val="22"/>
          <w:szCs w:val="22"/>
        </w:rPr>
        <w:t xml:space="preserve">Дополнительная информация:  </w: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</w:rPr>
        <w:t xml:space="preserve">на сайте </w:t>
      </w:r>
      <w:r w:rsidR="003B6A69" w:rsidRPr="00051DFD">
        <w:rPr>
          <w:rFonts w:asciiTheme="minorHAnsi" w:hAnsiTheme="minorHAnsi"/>
          <w:sz w:val="22"/>
          <w:szCs w:val="22"/>
        </w:rPr>
        <w:fldChar w:fldCharType="begin"/>
      </w:r>
      <w:r w:rsidRPr="00051DFD">
        <w:rPr>
          <w:rFonts w:asciiTheme="minorHAnsi" w:hAnsiTheme="minorHAnsi"/>
          <w:sz w:val="22"/>
          <w:szCs w:val="22"/>
        </w:rPr>
        <w:instrText>HYPERLINK "http://climateworkroom.org/"</w:instrText>
      </w:r>
      <w:r w:rsidR="003B6A69" w:rsidRPr="00051DFD">
        <w:rPr>
          <w:rFonts w:asciiTheme="minorHAnsi" w:hAnsiTheme="minorHAnsi"/>
          <w:sz w:val="22"/>
          <w:szCs w:val="22"/>
        </w:rPr>
        <w:fldChar w:fldCharType="separate"/>
      </w:r>
      <w:r w:rsidRPr="00051DFD">
        <w:rPr>
          <w:rStyle w:val="Hyperlink"/>
          <w:rFonts w:asciiTheme="minorHAnsi" w:hAnsiTheme="minorHAnsi"/>
          <w:sz w:val="22"/>
          <w:szCs w:val="22"/>
          <w:shd w:val="clear" w:color="auto" w:fill="FFFFFF"/>
        </w:rPr>
        <w:t>http://climateworkroom.org/</w:t>
      </w:r>
      <w:r w:rsidR="003B6A69" w:rsidRPr="00051DFD">
        <w:rPr>
          <w:rFonts w:asciiTheme="minorHAnsi" w:hAnsiTheme="minorHAnsi"/>
          <w:sz w:val="22"/>
          <w:szCs w:val="22"/>
        </w:rPr>
        <w:fldChar w:fldCharType="end"/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</w:rPr>
        <w:t xml:space="preserve">, на страницах в </w:t>
      </w:r>
      <w:r w:rsidR="003B6A69"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  <w:lang w:val="en-US"/>
        </w:rPr>
        <w:fldChar w:fldCharType="begin"/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</w:rPr>
        <w:instrText xml:space="preserve"> 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  <w:lang w:val="en-US"/>
        </w:rPr>
        <w:instrText>HYPERLINK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</w:rPr>
        <w:instrText xml:space="preserve"> "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  <w:lang w:val="en-US"/>
        </w:rPr>
        <w:instrText>https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</w:rPr>
        <w:instrText>://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  <w:lang w:val="en-US"/>
        </w:rPr>
        <w:instrText>www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</w:rPr>
        <w:instrText>.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  <w:lang w:val="en-US"/>
        </w:rPr>
        <w:instrText>facebook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</w:rPr>
        <w:instrText>.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  <w:lang w:val="en-US"/>
        </w:rPr>
        <w:instrText>com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</w:rPr>
        <w:instrText>/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  <w:lang w:val="en-US"/>
        </w:rPr>
        <w:instrText>Russian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</w:rPr>
        <w:instrText>350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  <w:lang w:val="en-US"/>
        </w:rPr>
        <w:instrText>org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</w:rPr>
        <w:instrText xml:space="preserve">" </w:instrText>
      </w:r>
      <w:r w:rsidR="003B6A69"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  <w:lang w:val="en-US"/>
        </w:rPr>
        <w:fldChar w:fldCharType="separate"/>
      </w:r>
      <w:proofErr w:type="spellStart"/>
      <w:r w:rsidRPr="00051DFD">
        <w:rPr>
          <w:rStyle w:val="Hyperlink"/>
          <w:rFonts w:asciiTheme="minorHAnsi" w:hAnsiTheme="minorHAnsi"/>
          <w:sz w:val="22"/>
          <w:szCs w:val="22"/>
          <w:shd w:val="clear" w:color="auto" w:fill="FFFFFF"/>
          <w:lang w:val="en-US"/>
        </w:rPr>
        <w:t>Facebook</w:t>
      </w:r>
      <w:proofErr w:type="spellEnd"/>
      <w:r w:rsidR="003B6A69"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  <w:lang w:val="en-US"/>
        </w:rPr>
        <w:fldChar w:fldCharType="end"/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</w:rPr>
        <w:t xml:space="preserve">, </w:t>
      </w:r>
      <w:r w:rsidR="003B6A69"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  <w:lang w:val="en-US"/>
        </w:rPr>
        <w:fldChar w:fldCharType="begin"/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</w:rPr>
        <w:instrText xml:space="preserve"> 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  <w:lang w:val="en-US"/>
        </w:rPr>
        <w:instrText>HYPERLINK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</w:rPr>
        <w:instrText xml:space="preserve"> "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  <w:lang w:val="en-US"/>
        </w:rPr>
        <w:instrText>http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</w:rPr>
        <w:instrText>://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  <w:lang w:val="en-US"/>
        </w:rPr>
        <w:instrText>vk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</w:rPr>
        <w:instrText>.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  <w:lang w:val="en-US"/>
        </w:rPr>
        <w:instrText>com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</w:rPr>
        <w:instrText>/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  <w:lang w:val="en-US"/>
        </w:rPr>
        <w:instrText>russian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</w:rPr>
        <w:instrText>350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  <w:lang w:val="en-US"/>
        </w:rPr>
        <w:instrText>org</w:instrText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</w:rPr>
        <w:instrText xml:space="preserve">" </w:instrText>
      </w:r>
      <w:r w:rsidR="003B6A69"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  <w:lang w:val="en-US"/>
        </w:rPr>
        <w:fldChar w:fldCharType="separate"/>
      </w:r>
      <w:proofErr w:type="spellStart"/>
      <w:r w:rsidRPr="00051DFD">
        <w:rPr>
          <w:rStyle w:val="Hyperlink"/>
          <w:rFonts w:asciiTheme="minorHAnsi" w:hAnsiTheme="minorHAnsi"/>
          <w:sz w:val="22"/>
          <w:szCs w:val="22"/>
          <w:shd w:val="clear" w:color="auto" w:fill="FFFFFF"/>
          <w:lang w:val="en-US"/>
        </w:rPr>
        <w:t>VKontakte</w:t>
      </w:r>
      <w:proofErr w:type="spellEnd"/>
      <w:r w:rsidR="003B6A69"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  <w:lang w:val="en-US"/>
        </w:rPr>
        <w:fldChar w:fldCharType="end"/>
      </w:r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</w:rPr>
        <w:t xml:space="preserve"> и </w:t>
      </w:r>
      <w:hyperlink r:id="rId10" w:history="1">
        <w:r w:rsidRPr="00051DFD">
          <w:rPr>
            <w:rStyle w:val="Hyperlink"/>
            <w:rFonts w:asciiTheme="minorHAnsi" w:hAnsiTheme="minorHAnsi"/>
            <w:sz w:val="22"/>
            <w:szCs w:val="22"/>
            <w:shd w:val="clear" w:color="auto" w:fill="FFFFFF"/>
            <w:lang w:val="en-US"/>
          </w:rPr>
          <w:t>Twitter</w:t>
        </w:r>
      </w:hyperlink>
      <w:r w:rsidRPr="00051DFD">
        <w:rPr>
          <w:rFonts w:asciiTheme="minorHAnsi" w:hAnsiTheme="minorHAnsi"/>
          <w:color w:val="00000A"/>
          <w:sz w:val="22"/>
          <w:szCs w:val="22"/>
          <w:shd w:val="clear" w:color="auto" w:fill="FFFFFF"/>
        </w:rPr>
        <w:t xml:space="preserve">. </w:t>
      </w: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Следите за новостями международного климатического движения на </w:t>
      </w:r>
      <w:hyperlink r:id="rId11" w:history="1">
        <w:r w:rsidRPr="00051DFD">
          <w:rPr>
            <w:rStyle w:val="Hyperlink"/>
            <w:rFonts w:asciiTheme="minorHAnsi" w:hAnsiTheme="minorHAnsi" w:cs="Arial"/>
            <w:bCs/>
            <w:sz w:val="22"/>
            <w:szCs w:val="22"/>
            <w:shd w:val="clear" w:color="auto" w:fill="FFFFFF"/>
          </w:rPr>
          <w:t>международном сайте 350.org</w:t>
        </w:r>
      </w:hyperlink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и </w:t>
      </w:r>
      <w:hyperlink r:id="rId12" w:history="1">
        <w:r w:rsidRPr="00051DFD">
          <w:rPr>
            <w:rStyle w:val="Hyperlink"/>
            <w:rFonts w:asciiTheme="minorHAnsi" w:hAnsiTheme="minorHAnsi" w:cs="Arial"/>
            <w:bCs/>
            <w:sz w:val="22"/>
            <w:szCs w:val="22"/>
            <w:shd w:val="clear" w:color="auto" w:fill="FFFFFF"/>
          </w:rPr>
          <w:t>блоге на русском</w:t>
        </w:r>
      </w:hyperlink>
    </w:p>
    <w:p w:rsidR="00774D78" w:rsidRDefault="00051DFD" w:rsidP="00774D78">
      <w:pPr>
        <w:pStyle w:val="NormalWeb"/>
        <w:spacing w:before="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Связаться с нами: </w:t>
      </w:r>
      <w:r w:rsidRPr="00051DFD">
        <w:rPr>
          <w:rFonts w:asciiTheme="minorHAnsi" w:hAnsiTheme="minorHAnsi" w:cs="Arial"/>
          <w:sz w:val="22"/>
          <w:szCs w:val="22"/>
          <w:shd w:val="clear" w:color="auto" w:fill="FFFFFF"/>
        </w:rPr>
        <w:t>yuliya@350.org</w:t>
      </w: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и </w:t>
      </w:r>
      <w:r w:rsidRPr="00051DFD">
        <w:rPr>
          <w:rFonts w:asciiTheme="minorHAnsi" w:hAnsiTheme="minorHAnsi" w:cs="Arial"/>
          <w:sz w:val="22"/>
          <w:szCs w:val="22"/>
          <w:shd w:val="clear" w:color="auto" w:fill="FFFFFF"/>
        </w:rPr>
        <w:t>mikhail@350.org</w:t>
      </w:r>
      <w:r w:rsidRPr="00051D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B75159" w:rsidRPr="00051DFD" w:rsidRDefault="00774D78" w:rsidP="00774D78">
      <w:pPr>
        <w:pStyle w:val="NormalWeb"/>
        <w:spacing w:before="0" w:beforeAutospacing="0" w:after="18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4895850" cy="3671889"/>
            <wp:effectExtent l="19050" t="0" r="0" b="0"/>
            <wp:docPr id="5" name="Picture 11" descr="C:\Users\User\Desktop\мастерская климата картинки\мэмы\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мастерская климата картинки\мэмы\2-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671" cy="367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159" w:rsidRPr="00051DFD" w:rsidSect="00224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163E4"/>
    <w:multiLevelType w:val="multilevel"/>
    <w:tmpl w:val="EECC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F0E24"/>
    <w:multiLevelType w:val="multilevel"/>
    <w:tmpl w:val="6B946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9B8"/>
    <w:rsid w:val="00051DFD"/>
    <w:rsid w:val="002249B8"/>
    <w:rsid w:val="003B6A69"/>
    <w:rsid w:val="00774D78"/>
    <w:rsid w:val="00B75159"/>
    <w:rsid w:val="00D01EF6"/>
    <w:rsid w:val="00D4182E"/>
    <w:rsid w:val="00DE56EB"/>
    <w:rsid w:val="00F6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249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TJ_Gv9TFc0OhEJkQXA5kSn-pMalH7vuGedZsrB5uXvI/viewform?usp=send_form" TargetMode="External"/><Relationship Id="rId12" Type="http://schemas.openxmlformats.org/officeDocument/2006/relationships/hyperlink" Target="https://world.350.org/russi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350.o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twitter.com/Russian350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TJ_Gv9TFc0OhEJkQXA5kSn-pMalH7vuGedZsrB5uXvI/viewform?usp=send_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2014-07-09T07:48:00Z</cp:lastPrinted>
  <dcterms:created xsi:type="dcterms:W3CDTF">2014-07-09T11:18:00Z</dcterms:created>
  <dcterms:modified xsi:type="dcterms:W3CDTF">2014-07-09T14:20:00Z</dcterms:modified>
</cp:coreProperties>
</file>