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A" w:rsidRPr="00DC30CB" w:rsidRDefault="00CA4D27" w:rsidP="001C760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lang w:val="en-US"/>
        </w:rPr>
        <w:t xml:space="preserve">    </w:t>
      </w:r>
      <w:r w:rsidR="006656FC">
        <w:rPr>
          <w:rFonts w:cstheme="minorHAnsi"/>
        </w:rPr>
        <w:t>11 октября</w:t>
      </w:r>
      <w:r w:rsidR="00995A04" w:rsidRPr="00DC30CB">
        <w:rPr>
          <w:rFonts w:cstheme="minorHAnsi"/>
        </w:rPr>
        <w:t xml:space="preserve"> 2016 </w:t>
      </w:r>
    </w:p>
    <w:p w:rsidR="005B2B8A" w:rsidRPr="00DC30CB" w:rsidRDefault="005B2B8A" w:rsidP="00F2378D">
      <w:pPr>
        <w:spacing w:after="0" w:line="240" w:lineRule="auto"/>
        <w:jc w:val="both"/>
        <w:rPr>
          <w:rFonts w:cstheme="minorHAnsi"/>
          <w:b/>
          <w:smallCaps/>
        </w:rPr>
      </w:pPr>
    </w:p>
    <w:p w:rsidR="00A35F20" w:rsidRPr="00DC30CB" w:rsidRDefault="005B2B8A" w:rsidP="001C760E">
      <w:pPr>
        <w:spacing w:after="0" w:line="240" w:lineRule="auto"/>
        <w:jc w:val="center"/>
        <w:rPr>
          <w:rFonts w:cstheme="minorHAnsi"/>
          <w:b/>
          <w:smallCaps/>
        </w:rPr>
      </w:pPr>
      <w:r w:rsidRPr="00DC30CB">
        <w:rPr>
          <w:rFonts w:cstheme="minorHAnsi"/>
          <w:b/>
          <w:smallCaps/>
        </w:rPr>
        <w:t>Техническое задание</w:t>
      </w:r>
      <w:r w:rsidR="00A35F20" w:rsidRPr="00DC30CB">
        <w:rPr>
          <w:rFonts w:cstheme="minorHAnsi"/>
          <w:b/>
          <w:smallCaps/>
        </w:rPr>
        <w:t xml:space="preserve"> </w:t>
      </w:r>
    </w:p>
    <w:p w:rsidR="005E3423" w:rsidRPr="00DC30CB" w:rsidRDefault="00A35F20" w:rsidP="001C760E">
      <w:pPr>
        <w:spacing w:after="0" w:line="240" w:lineRule="auto"/>
        <w:jc w:val="center"/>
        <w:rPr>
          <w:rFonts w:cstheme="minorHAnsi"/>
          <w:b/>
          <w:smallCaps/>
        </w:rPr>
      </w:pPr>
      <w:r w:rsidRPr="00DC30CB">
        <w:rPr>
          <w:rFonts w:cstheme="minorHAnsi"/>
          <w:b/>
          <w:smallCaps/>
        </w:rPr>
        <w:t>(</w:t>
      </w:r>
      <w:r w:rsidRPr="00DC30CB">
        <w:rPr>
          <w:rFonts w:cstheme="minorHAnsi"/>
          <w:b/>
        </w:rPr>
        <w:t xml:space="preserve">далее </w:t>
      </w:r>
      <w:r w:rsidRPr="00DC30CB">
        <w:rPr>
          <w:rFonts w:cstheme="minorHAnsi"/>
          <w:b/>
          <w:smallCaps/>
        </w:rPr>
        <w:t>«ТЗ»)</w:t>
      </w:r>
    </w:p>
    <w:p w:rsidR="005E3423" w:rsidRPr="00DC30CB" w:rsidRDefault="003B3C67" w:rsidP="001C760E">
      <w:pPr>
        <w:spacing w:after="0" w:line="240" w:lineRule="auto"/>
        <w:jc w:val="center"/>
        <w:rPr>
          <w:rFonts w:cstheme="minorHAnsi"/>
          <w:color w:val="222222"/>
        </w:rPr>
      </w:pPr>
      <w:r w:rsidRPr="00DC30CB">
        <w:rPr>
          <w:rFonts w:cstheme="minorHAnsi"/>
        </w:rPr>
        <w:t>д</w:t>
      </w:r>
      <w:r w:rsidR="00867926" w:rsidRPr="00DC30CB">
        <w:rPr>
          <w:rFonts w:cstheme="minorHAnsi"/>
        </w:rPr>
        <w:t xml:space="preserve">ля проведения </w:t>
      </w:r>
      <w:r w:rsidR="00685BFA" w:rsidRPr="00DC30CB">
        <w:rPr>
          <w:rFonts w:cstheme="minorHAnsi"/>
        </w:rPr>
        <w:t xml:space="preserve">генеральных </w:t>
      </w:r>
      <w:r w:rsidR="00867926" w:rsidRPr="00DC30CB">
        <w:rPr>
          <w:rFonts w:cstheme="minorHAnsi"/>
        </w:rPr>
        <w:t xml:space="preserve">проектных </w:t>
      </w:r>
      <w:r w:rsidRPr="00DC30CB">
        <w:rPr>
          <w:rFonts w:cstheme="minorHAnsi"/>
        </w:rPr>
        <w:t xml:space="preserve">работ по </w:t>
      </w:r>
      <w:r w:rsidR="005E3423" w:rsidRPr="00DC30CB">
        <w:rPr>
          <w:rFonts w:cstheme="minorHAnsi"/>
        </w:rPr>
        <w:t xml:space="preserve">реконструкции </w:t>
      </w:r>
      <w:r w:rsidR="009D655C" w:rsidRPr="00DC30CB">
        <w:rPr>
          <w:rFonts w:cstheme="minorHAnsi"/>
        </w:rPr>
        <w:t xml:space="preserve">участка </w:t>
      </w:r>
      <w:r w:rsidR="005E3423" w:rsidRPr="00DC30CB">
        <w:rPr>
          <w:rFonts w:cstheme="minorHAnsi"/>
        </w:rPr>
        <w:t xml:space="preserve">Ботанического сада </w:t>
      </w:r>
      <w:r w:rsidR="005E3423" w:rsidRPr="00DC30CB">
        <w:rPr>
          <w:rFonts w:cstheme="minorHAnsi"/>
          <w:color w:val="222222"/>
        </w:rPr>
        <w:t>им. Э.З. Гареева, расположенно</w:t>
      </w:r>
      <w:r w:rsidR="009D655C" w:rsidRPr="00DC30CB">
        <w:rPr>
          <w:rFonts w:cstheme="minorHAnsi"/>
          <w:color w:val="222222"/>
        </w:rPr>
        <w:t>го</w:t>
      </w:r>
      <w:r w:rsidR="005E3423" w:rsidRPr="00DC30CB">
        <w:rPr>
          <w:rFonts w:cstheme="minorHAnsi"/>
          <w:color w:val="222222"/>
        </w:rPr>
        <w:t xml:space="preserve"> в городе Бишкек, ул. </w:t>
      </w:r>
      <w:proofErr w:type="spellStart"/>
      <w:r w:rsidR="005E3423" w:rsidRPr="00DC30CB">
        <w:rPr>
          <w:rFonts w:cstheme="minorHAnsi"/>
          <w:color w:val="222222"/>
        </w:rPr>
        <w:t>Ахунбаева</w:t>
      </w:r>
      <w:proofErr w:type="spellEnd"/>
      <w:r w:rsidR="005E3423" w:rsidRPr="00DC30CB">
        <w:rPr>
          <w:rFonts w:cstheme="minorHAnsi"/>
          <w:color w:val="222222"/>
        </w:rPr>
        <w:t xml:space="preserve"> 1А</w:t>
      </w:r>
    </w:p>
    <w:p w:rsidR="00F1492E" w:rsidRPr="00DC30CB" w:rsidRDefault="005E3423" w:rsidP="001C760E">
      <w:pPr>
        <w:spacing w:after="0" w:line="240" w:lineRule="auto"/>
        <w:jc w:val="center"/>
        <w:rPr>
          <w:rFonts w:cstheme="minorHAnsi"/>
          <w:color w:val="222222"/>
        </w:rPr>
      </w:pPr>
      <w:r w:rsidRPr="00DC30CB">
        <w:rPr>
          <w:rFonts w:cstheme="minorHAnsi"/>
          <w:color w:val="222222"/>
        </w:rPr>
        <w:t>(далее «</w:t>
      </w:r>
      <w:r w:rsidRPr="00DC30CB">
        <w:rPr>
          <w:rFonts w:cstheme="minorHAnsi"/>
          <w:color w:val="222222"/>
          <w:u w:val="single"/>
        </w:rPr>
        <w:t>Объект</w:t>
      </w:r>
      <w:r w:rsidRPr="00DC30CB">
        <w:rPr>
          <w:rFonts w:cstheme="minorHAnsi"/>
          <w:color w:val="222222"/>
        </w:rPr>
        <w:t>»)</w:t>
      </w:r>
    </w:p>
    <w:p w:rsidR="0061205C" w:rsidRPr="00DC30CB" w:rsidRDefault="0061205C" w:rsidP="001C760E">
      <w:pPr>
        <w:spacing w:after="0" w:line="240" w:lineRule="auto"/>
        <w:jc w:val="center"/>
        <w:rPr>
          <w:rFonts w:cstheme="minorHAnsi"/>
          <w:color w:val="222222"/>
        </w:rPr>
      </w:pPr>
    </w:p>
    <w:p w:rsidR="00F6024A" w:rsidRPr="00DC30CB" w:rsidRDefault="00873073" w:rsidP="00F2378D">
      <w:pPr>
        <w:spacing w:after="0" w:line="240" w:lineRule="auto"/>
        <w:jc w:val="both"/>
        <w:rPr>
          <w:rFonts w:cstheme="minorHAnsi"/>
          <w:b/>
          <w:color w:val="222222"/>
        </w:rPr>
      </w:pPr>
      <w:r w:rsidRPr="00DC30CB">
        <w:rPr>
          <w:rFonts w:cstheme="minorHAnsi"/>
          <w:b/>
          <w:color w:val="222222"/>
        </w:rPr>
        <w:t xml:space="preserve">РАЗДЕЛ </w:t>
      </w:r>
      <w:r w:rsidRPr="00DC30CB">
        <w:rPr>
          <w:rFonts w:cstheme="minorHAnsi"/>
          <w:b/>
          <w:color w:val="222222"/>
          <w:lang w:val="en-US"/>
        </w:rPr>
        <w:t>I</w:t>
      </w:r>
      <w:r w:rsidRPr="00DC30CB">
        <w:rPr>
          <w:rFonts w:cstheme="minorHAnsi"/>
          <w:b/>
          <w:color w:val="222222"/>
        </w:rPr>
        <w:t xml:space="preserve">: </w:t>
      </w:r>
      <w:r w:rsidR="003B3C67" w:rsidRPr="00DC30CB">
        <w:rPr>
          <w:rFonts w:cstheme="minorHAnsi"/>
          <w:b/>
          <w:color w:val="222222"/>
        </w:rPr>
        <w:t xml:space="preserve">ОБЩАЯ ИНФОРМАЦИЯ ОБ ОБЪЕКТЕ  </w:t>
      </w:r>
    </w:p>
    <w:p w:rsidR="00171214" w:rsidRPr="00DC30CB" w:rsidRDefault="00171214" w:rsidP="006656FC">
      <w:pPr>
        <w:pStyle w:val="a3"/>
        <w:tabs>
          <w:tab w:val="left" w:pos="540"/>
        </w:tabs>
        <w:spacing w:beforeLines="1" w:before="2" w:afterLines="1" w:after="2"/>
        <w:ind w:left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36594" w:rsidRPr="00DC30CB" w:rsidRDefault="0085184F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С</w:t>
      </w:r>
      <w:r w:rsidR="00171214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татус Объекта / с</w:t>
      </w: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обственность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171214" w:rsidRPr="00DC30CB">
        <w:rPr>
          <w:rFonts w:asciiTheme="minorHAnsi" w:hAnsiTheme="minorHAnsi" w:cstheme="minorHAnsi"/>
          <w:color w:val="222222"/>
          <w:sz w:val="22"/>
          <w:szCs w:val="22"/>
        </w:rPr>
        <w:t>Объект является ботаническим садом.</w:t>
      </w:r>
      <w:r w:rsidR="00E61E3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36594" w:rsidRPr="00DC30CB">
        <w:rPr>
          <w:rFonts w:asciiTheme="minorHAnsi" w:hAnsiTheme="minorHAnsi" w:cstheme="minorHAnsi"/>
          <w:sz w:val="22"/>
          <w:szCs w:val="22"/>
        </w:rPr>
        <w:t xml:space="preserve">Согласно </w:t>
      </w:r>
      <w:r w:rsidR="00036594" w:rsidRPr="00DC30CB">
        <w:rPr>
          <w:rFonts w:asciiTheme="minorHAnsi" w:hAnsiTheme="minorHAnsi" w:cstheme="minorHAnsi"/>
          <w:bCs/>
          <w:sz w:val="22"/>
          <w:szCs w:val="22"/>
        </w:rPr>
        <w:t xml:space="preserve">Закону </w:t>
      </w:r>
      <w:proofErr w:type="gramStart"/>
      <w:r w:rsidR="00036594" w:rsidRPr="00DC30CB">
        <w:rPr>
          <w:rFonts w:asciiTheme="minorHAnsi" w:hAnsiTheme="minorHAnsi" w:cstheme="minorHAnsi"/>
          <w:bCs/>
          <w:sz w:val="22"/>
          <w:szCs w:val="22"/>
        </w:rPr>
        <w:t>КР</w:t>
      </w:r>
      <w:proofErr w:type="gramEnd"/>
      <w:r w:rsidR="00036594" w:rsidRPr="00DC30CB">
        <w:rPr>
          <w:rFonts w:asciiTheme="minorHAnsi" w:hAnsiTheme="minorHAnsi" w:cstheme="minorHAnsi"/>
          <w:bCs/>
          <w:sz w:val="22"/>
          <w:szCs w:val="22"/>
        </w:rPr>
        <w:t xml:space="preserve"> «Об особо охраняемых природных территориях» от 3 мая 2011 года</w:t>
      </w:r>
      <w:r w:rsidR="00036594" w:rsidRPr="00DC30CB">
        <w:rPr>
          <w:rFonts w:asciiTheme="minorHAnsi" w:hAnsiTheme="minorHAnsi" w:cstheme="minorHAnsi"/>
          <w:sz w:val="22"/>
          <w:szCs w:val="22"/>
        </w:rPr>
        <w:t xml:space="preserve"> ботанические сады, дендрологические парки </w:t>
      </w:r>
      <w:r w:rsidR="006A726B" w:rsidRPr="00DC30CB">
        <w:rPr>
          <w:rFonts w:asciiTheme="minorHAnsi" w:hAnsiTheme="minorHAnsi" w:cstheme="minorHAnsi"/>
          <w:sz w:val="22"/>
          <w:szCs w:val="22"/>
        </w:rPr>
        <w:t>(далее «</w:t>
      </w:r>
      <w:r w:rsidR="006A726B" w:rsidRPr="00DC30CB">
        <w:rPr>
          <w:rFonts w:asciiTheme="minorHAnsi" w:hAnsiTheme="minorHAnsi" w:cstheme="minorHAnsi"/>
          <w:sz w:val="22"/>
          <w:szCs w:val="22"/>
          <w:u w:val="single"/>
        </w:rPr>
        <w:t>Закон об ООПТ</w:t>
      </w:r>
      <w:r w:rsidR="006A726B" w:rsidRPr="00DC30CB">
        <w:rPr>
          <w:rFonts w:asciiTheme="minorHAnsi" w:hAnsiTheme="minorHAnsi" w:cstheme="minorHAnsi"/>
          <w:sz w:val="22"/>
          <w:szCs w:val="22"/>
        </w:rPr>
        <w:t xml:space="preserve">») </w:t>
      </w:r>
      <w:r w:rsidR="00036594" w:rsidRPr="00DC30CB">
        <w:rPr>
          <w:rFonts w:asciiTheme="minorHAnsi" w:hAnsiTheme="minorHAnsi" w:cstheme="minorHAnsi"/>
          <w:sz w:val="22"/>
          <w:szCs w:val="22"/>
        </w:rPr>
        <w:t xml:space="preserve">и их земли являются </w:t>
      </w:r>
      <w:r w:rsidR="00036594" w:rsidRPr="00DC30CB">
        <w:rPr>
          <w:rFonts w:asciiTheme="minorHAnsi" w:hAnsiTheme="minorHAnsi" w:cstheme="minorHAnsi"/>
          <w:i/>
          <w:sz w:val="22"/>
          <w:szCs w:val="22"/>
        </w:rPr>
        <w:t>особо охраняемыми природными территориями</w:t>
      </w:r>
      <w:r w:rsidR="007206AA" w:rsidRPr="00DC30CB">
        <w:rPr>
          <w:rFonts w:asciiTheme="minorHAnsi" w:hAnsiTheme="minorHAnsi" w:cstheme="minorHAnsi"/>
          <w:i/>
          <w:sz w:val="22"/>
          <w:szCs w:val="22"/>
        </w:rPr>
        <w:t xml:space="preserve"> («ООПТ»)</w:t>
      </w:r>
      <w:r w:rsidR="00036594" w:rsidRPr="00DC30CB">
        <w:rPr>
          <w:rFonts w:asciiTheme="minorHAnsi" w:hAnsiTheme="minorHAnsi" w:cstheme="minorHAnsi"/>
          <w:sz w:val="22"/>
          <w:szCs w:val="22"/>
        </w:rPr>
        <w:t xml:space="preserve">, находятся исключительно в </w:t>
      </w:r>
      <w:r w:rsidR="00036594" w:rsidRPr="00DC30CB">
        <w:rPr>
          <w:rFonts w:asciiTheme="minorHAnsi" w:hAnsiTheme="minorHAnsi" w:cstheme="minorHAnsi"/>
          <w:i/>
          <w:sz w:val="22"/>
          <w:szCs w:val="22"/>
        </w:rPr>
        <w:t xml:space="preserve">собственности КР (государственной собственностью) </w:t>
      </w:r>
      <w:r w:rsidR="00036594" w:rsidRPr="00DC30CB">
        <w:rPr>
          <w:rFonts w:asciiTheme="minorHAnsi" w:hAnsiTheme="minorHAnsi" w:cstheme="minorHAnsi"/>
          <w:sz w:val="22"/>
          <w:szCs w:val="22"/>
        </w:rPr>
        <w:t xml:space="preserve">и являются </w:t>
      </w:r>
      <w:r w:rsidR="00036594" w:rsidRPr="00DC30CB">
        <w:rPr>
          <w:rFonts w:asciiTheme="minorHAnsi" w:hAnsiTheme="minorHAnsi" w:cstheme="minorHAnsi"/>
          <w:i/>
          <w:sz w:val="22"/>
          <w:szCs w:val="22"/>
        </w:rPr>
        <w:t>национальным достоянием КР</w:t>
      </w:r>
      <w:r w:rsidR="00036594" w:rsidRPr="00DC30CB">
        <w:rPr>
          <w:rFonts w:asciiTheme="minorHAnsi" w:hAnsiTheme="minorHAnsi" w:cstheme="minorHAnsi"/>
          <w:sz w:val="22"/>
          <w:szCs w:val="22"/>
        </w:rPr>
        <w:t xml:space="preserve">. Цель создания государственных ботанических садов и дендрологических парков - сохранение биоразнообразия и обогащение растительного мира в искусственных и природных </w:t>
      </w:r>
      <w:proofErr w:type="gramStart"/>
      <w:r w:rsidR="00036594" w:rsidRPr="00DC30CB">
        <w:rPr>
          <w:rFonts w:asciiTheme="minorHAnsi" w:hAnsiTheme="minorHAnsi" w:cstheme="minorHAnsi"/>
          <w:sz w:val="22"/>
          <w:szCs w:val="22"/>
        </w:rPr>
        <w:t>условиях</w:t>
      </w:r>
      <w:proofErr w:type="gramEnd"/>
      <w:r w:rsidR="00036594" w:rsidRPr="00DC30CB">
        <w:rPr>
          <w:rFonts w:asciiTheme="minorHAnsi" w:hAnsiTheme="minorHAnsi" w:cstheme="minorHAnsi"/>
          <w:sz w:val="22"/>
          <w:szCs w:val="22"/>
        </w:rPr>
        <w:t xml:space="preserve">, а также в научно-исследовательских, образовательных и просветительских целях. Территории государственных ботанических садов, дендрологических парков предназначаются только для выполнения их прямых задач. </w:t>
      </w:r>
      <w:r w:rsidR="007206AA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Статус Объекта как ООПТ подтвержден Свидетельством, выданном ______ от _____. Режим использования Объекта определяется Законом </w:t>
      </w:r>
      <w:r w:rsidR="006A726B" w:rsidRPr="00DC30CB">
        <w:rPr>
          <w:rFonts w:asciiTheme="minorHAnsi" w:hAnsiTheme="minorHAnsi" w:cstheme="minorHAnsi"/>
          <w:color w:val="222222"/>
          <w:sz w:val="22"/>
          <w:szCs w:val="22"/>
        </w:rPr>
        <w:t>об</w:t>
      </w:r>
      <w:r w:rsidR="007206AA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ООПТ </w:t>
      </w:r>
      <w:r w:rsidR="00AA448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и </w:t>
      </w:r>
      <w:r w:rsidR="009C01CC" w:rsidRPr="00DC30CB">
        <w:rPr>
          <w:rFonts w:asciiTheme="minorHAnsi" w:hAnsiTheme="minorHAnsi" w:cstheme="minorHAnsi"/>
          <w:color w:val="222222"/>
          <w:sz w:val="22"/>
          <w:szCs w:val="22"/>
        </w:rPr>
        <w:t>Положением о порядке использования зе</w:t>
      </w:r>
      <w:r w:rsidR="006A726B" w:rsidRPr="00DC30CB">
        <w:rPr>
          <w:rFonts w:asciiTheme="minorHAnsi" w:hAnsiTheme="minorHAnsi" w:cstheme="minorHAnsi"/>
          <w:color w:val="222222"/>
          <w:sz w:val="22"/>
          <w:szCs w:val="22"/>
        </w:rPr>
        <w:t>мель</w:t>
      </w:r>
      <w:r w:rsidR="009C01C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природоохранного, рекреационного и историко-культурного назначения в </w:t>
      </w:r>
      <w:proofErr w:type="gramStart"/>
      <w:r w:rsidR="009C01CC" w:rsidRPr="00DC30CB">
        <w:rPr>
          <w:rFonts w:asciiTheme="minorHAnsi" w:hAnsiTheme="minorHAnsi" w:cstheme="minorHAnsi"/>
          <w:color w:val="222222"/>
          <w:sz w:val="22"/>
          <w:szCs w:val="22"/>
        </w:rPr>
        <w:t>КР</w:t>
      </w:r>
      <w:proofErr w:type="gramEnd"/>
      <w:r w:rsidR="006A726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утвержденного постановлением Правительства </w:t>
      </w:r>
      <w:r w:rsidR="009C01CC" w:rsidRPr="00DC30CB">
        <w:rPr>
          <w:rFonts w:asciiTheme="minorHAnsi" w:hAnsiTheme="minorHAnsi" w:cstheme="minorHAnsi"/>
          <w:color w:val="222222"/>
          <w:sz w:val="22"/>
          <w:szCs w:val="22"/>
        </w:rPr>
        <w:t>12 октября 1992 года</w:t>
      </w:r>
      <w:r w:rsidR="006A726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(далее «</w:t>
      </w:r>
      <w:r w:rsidR="006A726B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Положение</w:t>
      </w:r>
      <w:r w:rsidR="006A726B" w:rsidRPr="00DC30CB">
        <w:rPr>
          <w:rFonts w:asciiTheme="minorHAnsi" w:hAnsiTheme="minorHAnsi" w:cstheme="minorHAnsi"/>
          <w:color w:val="222222"/>
          <w:sz w:val="22"/>
          <w:szCs w:val="22"/>
        </w:rPr>
        <w:t>»)</w:t>
      </w:r>
      <w:r w:rsidR="009C01C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   </w:t>
      </w:r>
    </w:p>
    <w:p w:rsidR="00036594" w:rsidRPr="00DC30CB" w:rsidRDefault="00036594" w:rsidP="006656FC">
      <w:pPr>
        <w:pStyle w:val="a3"/>
        <w:tabs>
          <w:tab w:val="left" w:pos="540"/>
        </w:tabs>
        <w:spacing w:beforeLines="1" w:before="2" w:afterLines="1" w:after="2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CF384A" w:rsidRPr="00DC30CB" w:rsidRDefault="00036594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Управление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>Объект наход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ится </w:t>
      </w:r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>в оперативном управлении Н</w:t>
      </w:r>
      <w:r w:rsidR="005161A2" w:rsidRPr="00DC30CB">
        <w:rPr>
          <w:rFonts w:asciiTheme="minorHAnsi" w:hAnsiTheme="minorHAnsi" w:cstheme="minorHAnsi"/>
          <w:color w:val="222222"/>
          <w:sz w:val="22"/>
          <w:szCs w:val="22"/>
        </w:rPr>
        <w:t>аучно-исследовательского Института</w:t>
      </w:r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«Ботанический сад» им Э.З. Гареева (далее «</w:t>
      </w:r>
      <w:r w:rsidR="0085184F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НИИ </w:t>
      </w:r>
      <w:proofErr w:type="spellStart"/>
      <w:r w:rsidR="0085184F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Ботсад</w:t>
      </w:r>
      <w:proofErr w:type="spellEnd"/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»). НИИ </w:t>
      </w:r>
      <w:proofErr w:type="spellStart"/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>Ботсад</w:t>
      </w:r>
      <w:proofErr w:type="spellEnd"/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является учреждением Национальной Академии Наук </w:t>
      </w:r>
      <w:proofErr w:type="gramStart"/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>КР</w:t>
      </w:r>
      <w:proofErr w:type="gramEnd"/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(далее «</w:t>
      </w:r>
      <w:r w:rsidR="0085184F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НАН</w:t>
      </w:r>
      <w:r w:rsidR="0085184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»). </w:t>
      </w:r>
    </w:p>
    <w:p w:rsidR="0085184F" w:rsidRPr="00DC30CB" w:rsidRDefault="0085184F" w:rsidP="006656FC">
      <w:pPr>
        <w:tabs>
          <w:tab w:val="left" w:pos="540"/>
        </w:tabs>
        <w:spacing w:beforeLines="1" w:before="2" w:afterLines="1" w:after="2"/>
        <w:jc w:val="both"/>
        <w:rPr>
          <w:rFonts w:cstheme="minorHAnsi"/>
          <w:color w:val="222222"/>
        </w:rPr>
      </w:pPr>
    </w:p>
    <w:p w:rsidR="0085184F" w:rsidRPr="00DC30CB" w:rsidRDefault="0085184F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Правоустанавливающие документы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DE7FD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Решение Исполнительного Комитета Фрунзенского городского Совета депутатов трудящихся Кыргызской ССР от 13 февраля 1962 № 75.   </w:t>
      </w:r>
      <w:r w:rsidR="00D623E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85184F" w:rsidRPr="00DC30CB" w:rsidRDefault="0085184F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4619AF" w:rsidRPr="00DC30CB" w:rsidRDefault="0010020D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Право</w:t>
      </w:r>
      <w:r w:rsidR="00E101BB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удостоверяющи</w:t>
      </w:r>
      <w:r w:rsidR="009256D8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е</w:t>
      </w:r>
      <w:proofErr w:type="spellEnd"/>
      <w:r w:rsidR="00E101BB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документ</w:t>
      </w:r>
      <w:r w:rsidR="009256D8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ы</w:t>
      </w:r>
      <w:r w:rsidR="00C234C7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/ площадь Объекта</w:t>
      </w:r>
      <w:r w:rsidR="00E101BB" w:rsidRPr="00DC30CB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124FF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>Государственны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й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акт о праве бессрочного пользования (без указа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ния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срока) пользовани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я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земельным участком, Серия</w:t>
      </w:r>
      <w:proofErr w:type="gramStart"/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Б</w:t>
      </w:r>
      <w:proofErr w:type="gramEnd"/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№ 014075, зарегистрирован о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т 18 апреля 2012 года за № 2012/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27898 в Едином государственном реестре прав на недвижимое имущество в </w:t>
      </w:r>
      <w:proofErr w:type="spellStart"/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>Бишкекском</w:t>
      </w:r>
      <w:proofErr w:type="spellEnd"/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городском упра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влении по зем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>л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еустройству и регистрац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ии прав на недвижимое имущество. Идентификационные номера: 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№ 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1-04-14-0001-0139; 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№ 1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-04-14-0001-0165; 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№ 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1-04-14-0001-0164. </w:t>
      </w:r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Адреса: участок 1 – основной -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Ахунбаева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proofErr w:type="gram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ул</w:t>
      </w:r>
      <w:proofErr w:type="spellEnd"/>
      <w:proofErr w:type="gram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Шабдан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Баатыра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территория ЮБЧК, река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Аламедин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; участок 2 – хозяйственный: 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ул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Шабдан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Баатыра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территория ЮБЧК, проезд река </w:t>
      </w:r>
      <w:proofErr w:type="spellStart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Аламедин</w:t>
      </w:r>
      <w:proofErr w:type="spellEnd"/>
      <w:r w:rsidR="00E72B31" w:rsidRPr="00DC30CB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E644E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Общая</w:t>
      </w:r>
      <w:proofErr w:type="gramStart"/>
      <w:r w:rsidR="00E644E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?</w:t>
      </w:r>
      <w:proofErr w:type="gramEnd"/>
      <w:r w:rsidR="00E644E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?? площадь 127 га.  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</w:p>
    <w:p w:rsidR="004619AF" w:rsidRPr="00DC30CB" w:rsidRDefault="004619AF" w:rsidP="004619AF">
      <w:pPr>
        <w:pStyle w:val="a3"/>
        <w:rPr>
          <w:rFonts w:asciiTheme="minorHAnsi" w:hAnsiTheme="minorHAnsi" w:cstheme="minorHAnsi"/>
          <w:color w:val="222222"/>
          <w:sz w:val="22"/>
          <w:szCs w:val="22"/>
        </w:rPr>
      </w:pPr>
    </w:p>
    <w:p w:rsidR="000D1E76" w:rsidRPr="00DC30CB" w:rsidRDefault="000B002D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Основание для проектирования реконструкции Объекта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 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>Протокол Решения Рабочей группы от ___ июля 2016 года</w:t>
      </w:r>
      <w:r w:rsidR="000D1E76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о работах по проектированию реконструкции Объекта. Рабочая группа 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>создан</w:t>
      </w:r>
      <w:r w:rsidR="000D1E76" w:rsidRPr="00DC30CB">
        <w:rPr>
          <w:rFonts w:asciiTheme="minorHAnsi" w:hAnsiTheme="minorHAnsi" w:cstheme="minorHAnsi"/>
          <w:color w:val="222222"/>
          <w:sz w:val="22"/>
          <w:szCs w:val="22"/>
        </w:rPr>
        <w:t>а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и действу</w:t>
      </w:r>
      <w:r w:rsidR="000D1E76" w:rsidRPr="00DC30CB">
        <w:rPr>
          <w:rFonts w:asciiTheme="minorHAnsi" w:hAnsiTheme="minorHAnsi" w:cstheme="minorHAnsi"/>
          <w:color w:val="222222"/>
          <w:sz w:val="22"/>
          <w:szCs w:val="22"/>
        </w:rPr>
        <w:t>ет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D1E76" w:rsidRPr="00DC30CB">
        <w:rPr>
          <w:rFonts w:asciiTheme="minorHAnsi" w:hAnsiTheme="minorHAnsi" w:cstheme="minorHAnsi"/>
          <w:color w:val="222222"/>
          <w:sz w:val="22"/>
          <w:szCs w:val="22"/>
        </w:rPr>
        <w:t>в рамках Меморандума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о сотрудничестве </w:t>
      </w:r>
      <w:r w:rsidR="000D1E76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по вопросам возрождения Ботанического сада, 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>от 4 февраля, заключенно</w:t>
      </w:r>
      <w:r w:rsidR="000D1E76" w:rsidRPr="00DC30CB">
        <w:rPr>
          <w:rFonts w:asciiTheme="minorHAnsi" w:hAnsiTheme="minorHAnsi" w:cstheme="minorHAnsi"/>
          <w:color w:val="222222"/>
          <w:sz w:val="22"/>
          <w:szCs w:val="22"/>
        </w:rPr>
        <w:t>го</w:t>
      </w:r>
      <w:r w:rsidR="004619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НАН и ОФ «Инициатива Арча».</w:t>
      </w:r>
    </w:p>
    <w:p w:rsidR="000D1E76" w:rsidRPr="00DC30CB" w:rsidRDefault="000D1E76" w:rsidP="000D1E76">
      <w:pPr>
        <w:pStyle w:val="a3"/>
        <w:rPr>
          <w:rFonts w:asciiTheme="minorHAnsi" w:hAnsiTheme="minorHAnsi" w:cstheme="minorHAnsi"/>
          <w:color w:val="222222"/>
          <w:sz w:val="22"/>
          <w:szCs w:val="22"/>
        </w:rPr>
      </w:pPr>
    </w:p>
    <w:p w:rsidR="00560A49" w:rsidRPr="00DC30CB" w:rsidRDefault="00B139E2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Описание </w:t>
      </w:r>
      <w:r w:rsidR="00F95ACE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технического </w:t>
      </w: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со</w:t>
      </w:r>
      <w:r w:rsidR="00F95ACE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стояния</w:t>
      </w: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Объекта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Приложение 1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к настоящему ТЗ</w:t>
      </w:r>
      <w:r w:rsidR="00F95AC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дает описание </w:t>
      </w:r>
      <w:r w:rsidR="00311A9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текущего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состояния </w:t>
      </w:r>
      <w:r w:rsidR="00311A9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Объекта,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с описанием существующих объектов</w:t>
      </w:r>
      <w:r w:rsidR="00D623E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капитального и временного </w:t>
      </w:r>
      <w:r w:rsidR="00D623EC" w:rsidRPr="00DC30CB">
        <w:rPr>
          <w:rFonts w:asciiTheme="minorHAnsi" w:hAnsiTheme="minorHAnsi" w:cstheme="minorHAnsi"/>
          <w:color w:val="222222"/>
          <w:sz w:val="22"/>
          <w:szCs w:val="22"/>
        </w:rPr>
        <w:t>строительства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, действующих</w:t>
      </w:r>
      <w:r w:rsidR="00D623E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и недействующих видимых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инженерных коммуникаций, а также ирригационной системы.    </w:t>
      </w:r>
    </w:p>
    <w:p w:rsidR="00560A49" w:rsidRPr="00DC30CB" w:rsidRDefault="00560A49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560A49" w:rsidRPr="00DC30CB" w:rsidRDefault="00DD1D0A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lastRenderedPageBreak/>
        <w:t xml:space="preserve">План существующих </w:t>
      </w:r>
      <w:r w:rsidR="00B139E2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зеленых насаждений</w:t>
      </w:r>
      <w:r w:rsidR="00B139E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B139E2"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Приложение 2</w:t>
      </w:r>
      <w:r w:rsidR="00B139E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к настоящему ТЗ</w:t>
      </w:r>
      <w:r w:rsidR="00EB2A9A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дает описание текущего состояния зеленых насаждений</w:t>
      </w:r>
      <w:r w:rsidR="00B139E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:rsidR="00560A49" w:rsidRPr="00DC30CB" w:rsidRDefault="00560A49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560A49" w:rsidRPr="00DC30CB" w:rsidRDefault="00B139E2" w:rsidP="006656FC">
      <w:pPr>
        <w:pStyle w:val="a3"/>
        <w:numPr>
          <w:ilvl w:val="1"/>
          <w:numId w:val="4"/>
        </w:numPr>
        <w:tabs>
          <w:tab w:val="left" w:pos="540"/>
        </w:tabs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Карты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proofErr w:type="gramStart"/>
      <w:r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Приложение 3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к настоящему ТЗ</w:t>
      </w:r>
      <w:r w:rsidR="007236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содержит семь карт, описывающих: (</w:t>
      </w:r>
      <w:proofErr w:type="spellStart"/>
      <w:r w:rsidR="00A04239"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</w:t>
      </w:r>
      <w:proofErr w:type="spellEnd"/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124FF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зонирование территории </w:t>
      </w:r>
      <w:r w:rsidR="001428D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Объекта 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>по расположению и состоянию родовых комплексов и участков научно-селекционной зоны, в комплекте с текстовым описанием на каждый участок и итоговой сводной ведомостью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; (</w:t>
      </w:r>
      <w:proofErr w:type="spellStart"/>
      <w:r w:rsidR="00A04239"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</w:t>
      </w:r>
      <w:proofErr w:type="spellEnd"/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>карта освидетельствования существующей ирригации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; (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iii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>карта участков, используемых не по назначению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; (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iv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карта объектов инфраструктуры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;</w:t>
      </w:r>
      <w:proofErr w:type="gramEnd"/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v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карта </w:t>
      </w:r>
      <w:r w:rsidR="00723631" w:rsidRPr="00DC30CB">
        <w:rPr>
          <w:rFonts w:asciiTheme="minorHAnsi" w:hAnsiTheme="minorHAnsi" w:cstheme="minorHAnsi"/>
          <w:color w:val="222222"/>
          <w:sz w:val="22"/>
          <w:szCs w:val="22"/>
        </w:rPr>
        <w:t>выжженных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участков, пустырей, </w:t>
      </w:r>
      <w:proofErr w:type="spellStart"/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>подрубов</w:t>
      </w:r>
      <w:proofErr w:type="spellEnd"/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; (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vi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ознакомительная карта </w:t>
      </w:r>
      <w:r w:rsidR="00EF4393" w:rsidRPr="006656FC">
        <w:rPr>
          <w:rFonts w:asciiTheme="minorHAnsi" w:hAnsiTheme="minorHAnsi" w:cstheme="minorHAnsi"/>
          <w:sz w:val="22"/>
          <w:szCs w:val="22"/>
        </w:rPr>
        <w:t>разрушенных фрагментов</w:t>
      </w:r>
      <w:r w:rsidR="00EF439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>в ограждении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>; (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vii</w:t>
      </w:r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 w:rsidR="001428D3" w:rsidRPr="00DC30CB">
        <w:rPr>
          <w:rFonts w:asciiTheme="minorHAnsi" w:hAnsiTheme="minorHAnsi" w:cstheme="minorHAnsi"/>
          <w:color w:val="222222"/>
          <w:sz w:val="22"/>
          <w:szCs w:val="22"/>
        </w:rPr>
        <w:t>к</w:t>
      </w:r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арта-съемка с </w:t>
      </w:r>
      <w:proofErr w:type="spellStart"/>
      <w:r w:rsidR="00F64E35" w:rsidRPr="00DC30CB">
        <w:rPr>
          <w:rFonts w:asciiTheme="minorHAnsi" w:hAnsiTheme="minorHAnsi" w:cstheme="minorHAnsi"/>
          <w:color w:val="222222"/>
          <w:sz w:val="22"/>
          <w:szCs w:val="22"/>
        </w:rPr>
        <w:t>квадракоптера</w:t>
      </w:r>
      <w:proofErr w:type="spellEnd"/>
      <w:r w:rsidR="00A04239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 </w:t>
      </w:r>
    </w:p>
    <w:p w:rsidR="00560A49" w:rsidRPr="00DC30CB" w:rsidRDefault="00560A49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CC0BCB" w:rsidRPr="00DC30CB" w:rsidRDefault="00B139E2" w:rsidP="006656FC">
      <w:pPr>
        <w:pStyle w:val="a3"/>
        <w:numPr>
          <w:ilvl w:val="1"/>
          <w:numId w:val="4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Топографическая сьемка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F9156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в наличии топографическая съемка от 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>1962</w:t>
      </w:r>
      <w:r w:rsidR="00F9156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года, масштаб 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>1:2000</w:t>
      </w:r>
      <w:r w:rsidR="00F9156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="00F9156D" w:rsidRPr="00DC30CB">
        <w:rPr>
          <w:rFonts w:asciiTheme="minorHAnsi" w:hAnsiTheme="minorHAnsi" w:cstheme="minorHAnsi"/>
          <w:color w:val="222222"/>
          <w:sz w:val="22"/>
          <w:szCs w:val="22"/>
        </w:rPr>
        <w:t>Необходимо обновление топографической сьемки в масштабе 1:500</w:t>
      </w:r>
      <w:r w:rsidR="00094E2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которая должна </w:t>
      </w:r>
      <w:r w:rsidR="002F798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определить как внешние границы Объекта, так и внутренние (по зонам), 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содержать указание на </w:t>
      </w:r>
      <w:r w:rsidR="00094E2D" w:rsidRPr="00DC30CB">
        <w:rPr>
          <w:rFonts w:asciiTheme="minorHAnsi" w:hAnsiTheme="minorHAnsi" w:cstheme="minorHAnsi"/>
          <w:color w:val="222222"/>
          <w:sz w:val="22"/>
          <w:szCs w:val="22"/>
        </w:rPr>
        <w:t>инженерные сети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F798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>систему ирригации,</w:t>
      </w:r>
      <w:r w:rsidR="007236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транспортную схему,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94E2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капитальные 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и временные строения, </w:t>
      </w:r>
      <w:r w:rsidR="002F798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буферные (санитарные) и охранные зоны (которые могут быть использованы под парковки), в том числе реки </w:t>
      </w:r>
      <w:proofErr w:type="spellStart"/>
      <w:r w:rsidR="002F7985" w:rsidRPr="00DC30CB">
        <w:rPr>
          <w:rFonts w:asciiTheme="minorHAnsi" w:hAnsiTheme="minorHAnsi" w:cstheme="minorHAnsi"/>
          <w:color w:val="222222"/>
          <w:sz w:val="22"/>
          <w:szCs w:val="22"/>
        </w:rPr>
        <w:t>Аламедин</w:t>
      </w:r>
      <w:proofErr w:type="spellEnd"/>
      <w:r w:rsidR="002F798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2D286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красные линии, </w:t>
      </w:r>
      <w:r w:rsidR="00723631" w:rsidRPr="00DC30CB">
        <w:rPr>
          <w:rFonts w:asciiTheme="minorHAnsi" w:hAnsiTheme="minorHAnsi" w:cstheme="minorHAnsi"/>
          <w:color w:val="222222"/>
          <w:sz w:val="22"/>
          <w:szCs w:val="22"/>
        </w:rPr>
        <w:t>горизонтали рельефа</w:t>
      </w:r>
      <w:r w:rsidR="00F9156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End"/>
    </w:p>
    <w:p w:rsidR="00C520AB" w:rsidRPr="00DC30CB" w:rsidRDefault="00C520AB" w:rsidP="00F2378D">
      <w:pPr>
        <w:pStyle w:val="a3"/>
        <w:ind w:left="90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1D523F" w:rsidRPr="00DC30CB" w:rsidRDefault="00873073" w:rsidP="00F2378D">
      <w:pPr>
        <w:spacing w:after="0" w:line="240" w:lineRule="auto"/>
        <w:jc w:val="both"/>
        <w:rPr>
          <w:rFonts w:cstheme="minorHAnsi"/>
          <w:color w:val="222222"/>
        </w:rPr>
      </w:pPr>
      <w:r w:rsidRPr="00DC30CB">
        <w:rPr>
          <w:rFonts w:cstheme="minorHAnsi"/>
          <w:b/>
          <w:color w:val="222222"/>
        </w:rPr>
        <w:t xml:space="preserve">РАЗДЕЛ </w:t>
      </w:r>
      <w:r w:rsidRPr="00DC30CB">
        <w:rPr>
          <w:rFonts w:cstheme="minorHAnsi"/>
          <w:b/>
          <w:color w:val="222222"/>
          <w:lang w:val="en-US"/>
        </w:rPr>
        <w:t>II</w:t>
      </w:r>
      <w:r w:rsidRPr="00DC30CB">
        <w:rPr>
          <w:rFonts w:cstheme="minorHAnsi"/>
          <w:b/>
          <w:color w:val="222222"/>
        </w:rPr>
        <w:t xml:space="preserve">: </w:t>
      </w:r>
      <w:r w:rsidR="00924ED9" w:rsidRPr="00DC30CB">
        <w:rPr>
          <w:rFonts w:cstheme="minorHAnsi"/>
          <w:b/>
          <w:color w:val="222222"/>
        </w:rPr>
        <w:t>ЦЕЛИ И П</w:t>
      </w:r>
      <w:r w:rsidR="009861C0" w:rsidRPr="00DC30CB">
        <w:rPr>
          <w:rFonts w:cstheme="minorHAnsi"/>
          <w:b/>
          <w:color w:val="222222"/>
        </w:rPr>
        <w:t>ОДХОДЫ К ПРОЕКТИРОВАНИЮ</w:t>
      </w:r>
    </w:p>
    <w:p w:rsidR="00647462" w:rsidRPr="00DC30CB" w:rsidRDefault="00647462" w:rsidP="006656FC">
      <w:pPr>
        <w:pStyle w:val="a3"/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C74696" w:rsidRPr="00DC30CB" w:rsidRDefault="009062FA" w:rsidP="006656FC">
      <w:pPr>
        <w:pStyle w:val="a3"/>
        <w:numPr>
          <w:ilvl w:val="1"/>
          <w:numId w:val="10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Ц</w:t>
      </w:r>
      <w:r w:rsidR="004B1F08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ел</w:t>
      </w: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и</w:t>
      </w:r>
      <w:r w:rsidR="004B1F08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Р</w:t>
      </w:r>
      <w:r w:rsidR="00867DFD" w:rsidRPr="00DC30CB">
        <w:rPr>
          <w:rFonts w:asciiTheme="minorHAnsi" w:hAnsiTheme="minorHAnsi" w:cstheme="minorHAnsi"/>
          <w:color w:val="222222"/>
          <w:sz w:val="22"/>
          <w:szCs w:val="22"/>
        </w:rPr>
        <w:t>азработать</w:t>
      </w:r>
      <w:r w:rsidR="00C74696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</w:p>
    <w:p w:rsidR="00C74696" w:rsidRPr="00DC30CB" w:rsidRDefault="00C74696" w:rsidP="006656FC">
      <w:pPr>
        <w:pStyle w:val="a3"/>
        <w:spacing w:beforeLines="1" w:before="2" w:afterLines="1" w:after="2"/>
        <w:ind w:left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C74696" w:rsidRPr="00DC30CB" w:rsidRDefault="00867DFD" w:rsidP="006656FC">
      <w:pPr>
        <w:pStyle w:val="a3"/>
        <w:numPr>
          <w:ilvl w:val="0"/>
          <w:numId w:val="18"/>
        </w:numPr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генеральный план</w:t>
      </w:r>
      <w:r w:rsidR="00184B4E" w:rsidRPr="00DC30CB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реконструкции Объекта</w:t>
      </w:r>
      <w:r w:rsidR="000269DB" w:rsidRPr="00DC30CB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r w:rsidR="009606AF" w:rsidRPr="00DC30CB">
        <w:rPr>
          <w:rFonts w:asciiTheme="minorHAnsi" w:hAnsiTheme="minorHAnsi" w:cstheme="minorHAnsi"/>
          <w:color w:val="222222"/>
          <w:sz w:val="22"/>
          <w:szCs w:val="22"/>
        </w:rPr>
        <w:t>как Азиатск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ого</w:t>
      </w:r>
      <w:r w:rsidR="009606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Горн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ого</w:t>
      </w:r>
      <w:r w:rsidR="009606A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Сад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а</w:t>
      </w:r>
      <w:r w:rsidR="00C74696" w:rsidRPr="00DC30CB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="00EF439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D222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Концепция Азиатского Горного Сада </w:t>
      </w:r>
      <w:r w:rsidR="006A2DB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описана в </w:t>
      </w:r>
      <w:r w:rsidR="006A2DB4"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Приложении 4</w:t>
      </w:r>
      <w:r w:rsidR="006D222D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к настоящему ТЗ</w:t>
      </w:r>
      <w:r w:rsidR="00C74696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; генеральное планирование включает </w:t>
      </w:r>
      <w:r w:rsidR="00EF4393" w:rsidRPr="006656FC">
        <w:rPr>
          <w:rFonts w:asciiTheme="minorHAnsi" w:hAnsiTheme="minorHAnsi" w:cstheme="minorHAnsi"/>
          <w:sz w:val="22"/>
          <w:szCs w:val="22"/>
        </w:rPr>
        <w:t>ландшафтно-архитектурный дизайн-проект территории</w:t>
      </w:r>
      <w:r w:rsidR="00C74696" w:rsidRPr="00DC30CB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0269DB" w:rsidRPr="00DC30CB" w:rsidRDefault="000269DB" w:rsidP="006656FC">
      <w:pPr>
        <w:pStyle w:val="a3"/>
        <w:spacing w:beforeLines="1" w:before="2" w:afterLines="1" w:after="2"/>
        <w:ind w:left="90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641CFB" w:rsidRPr="00DC30CB" w:rsidRDefault="009062FA" w:rsidP="006656FC">
      <w:pPr>
        <w:pStyle w:val="a3"/>
        <w:numPr>
          <w:ilvl w:val="0"/>
          <w:numId w:val="18"/>
        </w:numPr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пять рабочих проектов для реконструкции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: (</w:t>
      </w:r>
      <w:proofErr w:type="spellStart"/>
      <w:r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</w:t>
      </w:r>
      <w:proofErr w:type="spellEnd"/>
      <w:r w:rsidRPr="00DC30CB">
        <w:rPr>
          <w:rFonts w:asciiTheme="minorHAnsi" w:hAnsiTheme="minorHAnsi" w:cstheme="minorHAnsi"/>
          <w:color w:val="222222"/>
          <w:sz w:val="22"/>
          <w:szCs w:val="22"/>
        </w:rPr>
        <w:t>) экспозиционного участка; (</w:t>
      </w:r>
      <w:r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ii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) карьера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для создан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и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>я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бассейна сезонного ре</w:t>
      </w:r>
      <w:r w:rsidR="00DC1D3E" w:rsidRPr="00DC30CB">
        <w:rPr>
          <w:rFonts w:asciiTheme="minorHAnsi" w:hAnsiTheme="minorHAnsi" w:cstheme="minorHAnsi"/>
          <w:color w:val="222222"/>
          <w:sz w:val="22"/>
          <w:szCs w:val="22"/>
        </w:rPr>
        <w:t>гулирования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; (</w:t>
      </w:r>
      <w:r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iii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) пруд</w:t>
      </w:r>
      <w:r w:rsidR="006D222D" w:rsidRPr="00DC30CB">
        <w:rPr>
          <w:rFonts w:asciiTheme="minorHAnsi" w:hAnsiTheme="minorHAnsi" w:cstheme="minorHAnsi"/>
          <w:color w:val="222222"/>
          <w:sz w:val="22"/>
          <w:szCs w:val="22"/>
        </w:rPr>
        <w:t>а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>, расположенн</w:t>
      </w:r>
      <w:r w:rsidR="006D222D" w:rsidRPr="00DC30CB">
        <w:rPr>
          <w:rFonts w:asciiTheme="minorHAnsi" w:hAnsiTheme="minorHAnsi" w:cstheme="minorHAnsi"/>
          <w:color w:val="222222"/>
          <w:sz w:val="22"/>
          <w:szCs w:val="22"/>
        </w:rPr>
        <w:t>ого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в экспозиционной зоне?;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iv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>тепличны</w:t>
      </w:r>
      <w:r w:rsidR="006D222D" w:rsidRPr="00DC30CB">
        <w:rPr>
          <w:rFonts w:asciiTheme="minorHAnsi" w:hAnsiTheme="minorHAnsi" w:cstheme="minorHAnsi"/>
          <w:color w:val="222222"/>
          <w:sz w:val="22"/>
          <w:szCs w:val="22"/>
        </w:rPr>
        <w:t>х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хозяйств;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Pr="00DC30CB">
        <w:rPr>
          <w:rFonts w:asciiTheme="minorHAnsi" w:hAnsiTheme="minorHAnsi" w:cstheme="minorHAnsi"/>
          <w:color w:val="222222"/>
          <w:sz w:val="22"/>
          <w:szCs w:val="22"/>
          <w:lang w:val="en-US"/>
        </w:rPr>
        <w:t>v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>сис</w:t>
      </w:r>
      <w:r w:rsidR="006D222D" w:rsidRPr="00DC30CB">
        <w:rPr>
          <w:rFonts w:asciiTheme="minorHAnsi" w:hAnsiTheme="minorHAnsi" w:cstheme="minorHAnsi"/>
          <w:color w:val="222222"/>
          <w:sz w:val="22"/>
          <w:szCs w:val="22"/>
        </w:rPr>
        <w:t>темы</w:t>
      </w:r>
      <w:r w:rsidR="00D0134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ирригации</w:t>
      </w:r>
      <w:r w:rsidR="001B3758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:rsidR="00641CFB" w:rsidRPr="00DC30CB" w:rsidRDefault="00641CFB" w:rsidP="006656FC">
      <w:pPr>
        <w:spacing w:beforeLines="1" w:before="2" w:afterLines="1" w:after="2"/>
        <w:ind w:left="540"/>
        <w:jc w:val="both"/>
        <w:rPr>
          <w:rFonts w:cstheme="minorHAnsi"/>
          <w:color w:val="222222"/>
          <w:u w:val="single"/>
        </w:rPr>
      </w:pPr>
    </w:p>
    <w:p w:rsidR="005C728B" w:rsidRDefault="00C74696" w:rsidP="006656FC">
      <w:pPr>
        <w:pStyle w:val="a3"/>
        <w:numPr>
          <w:ilvl w:val="1"/>
          <w:numId w:val="10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Зеленые насаждения / </w:t>
      </w:r>
      <w:proofErr w:type="spellStart"/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дендроплан</w:t>
      </w:r>
      <w:proofErr w:type="spellEnd"/>
      <w:r w:rsidRPr="00DC30CB">
        <w:rPr>
          <w:rFonts w:asciiTheme="minorHAnsi" w:hAnsiTheme="minorHAnsi" w:cstheme="minorHAnsi"/>
          <w:color w:val="222222"/>
          <w:sz w:val="22"/>
          <w:szCs w:val="22"/>
        </w:rPr>
        <w:t>: включает план реконструкции зеленых насаждений, систему ухода</w:t>
      </w:r>
      <w:r w:rsidR="00A62AF0">
        <w:rPr>
          <w:rFonts w:asciiTheme="minorHAnsi" w:hAnsiTheme="minorHAnsi" w:cstheme="minorHAnsi"/>
          <w:color w:val="222222"/>
          <w:sz w:val="22"/>
          <w:szCs w:val="22"/>
        </w:rPr>
        <w:t xml:space="preserve"> за ними, меры по рекультивации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; будет разрабатываться параллельно с разработкой генерального плана специалистами дендрологами (не входит в обязанности проектировщиков, но работа проектировщиков и дендрологов должна идти в сотрудничестве для взаимного учета планов). </w:t>
      </w:r>
      <w:r w:rsidR="00641CF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Разработать план </w:t>
      </w:r>
      <w:r w:rsidR="00A62AF0">
        <w:rPr>
          <w:rFonts w:asciiTheme="minorHAnsi" w:hAnsiTheme="minorHAnsi" w:cstheme="minorHAnsi"/>
          <w:color w:val="222222"/>
          <w:sz w:val="22"/>
          <w:szCs w:val="22"/>
        </w:rPr>
        <w:t>обустройства</w:t>
      </w:r>
      <w:r w:rsidR="00641CF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буферной зоны от реки </w:t>
      </w:r>
      <w:proofErr w:type="spellStart"/>
      <w:r w:rsidR="00F307C7" w:rsidRPr="00DC30CB">
        <w:rPr>
          <w:rFonts w:asciiTheme="minorHAnsi" w:hAnsiTheme="minorHAnsi" w:cstheme="minorHAnsi"/>
          <w:color w:val="222222"/>
          <w:sz w:val="22"/>
          <w:szCs w:val="22"/>
        </w:rPr>
        <w:t>Аламедин</w:t>
      </w:r>
      <w:proofErr w:type="spellEnd"/>
      <w:r w:rsidR="000269D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41CF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(почва, берега).   </w:t>
      </w:r>
    </w:p>
    <w:p w:rsidR="005C728B" w:rsidRPr="00DC30CB" w:rsidRDefault="005C728B" w:rsidP="006656FC">
      <w:pPr>
        <w:pStyle w:val="a3"/>
        <w:spacing w:beforeLines="1" w:before="2" w:afterLines="1" w:after="2"/>
        <w:ind w:left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5C728B" w:rsidRPr="00DC30CB" w:rsidRDefault="00DB2773" w:rsidP="006656FC">
      <w:pPr>
        <w:pStyle w:val="a3"/>
        <w:numPr>
          <w:ilvl w:val="1"/>
          <w:numId w:val="10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П</w:t>
      </w:r>
      <w:r w:rsidR="00E55132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одходы к </w:t>
      </w:r>
      <w:r w:rsidR="003201AE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проектировани</w:t>
      </w:r>
      <w:r w:rsidR="00E55132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ю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5C728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При проектировании необходимо учесть следующие вопросы:  </w:t>
      </w:r>
    </w:p>
    <w:p w:rsidR="00E55132" w:rsidRPr="00DC30CB" w:rsidRDefault="00E55132" w:rsidP="00F2378D">
      <w:pPr>
        <w:spacing w:after="0" w:line="240" w:lineRule="auto"/>
        <w:ind w:firstLine="540"/>
        <w:jc w:val="both"/>
        <w:rPr>
          <w:rFonts w:cstheme="minorHAnsi"/>
          <w:color w:val="222222"/>
        </w:rPr>
      </w:pPr>
    </w:p>
    <w:p w:rsidR="005C2148" w:rsidRPr="00DC30CB" w:rsidRDefault="005161A2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З</w:t>
      </w:r>
      <w:r w:rsidR="007A1ED3" w:rsidRPr="00DC30CB">
        <w:rPr>
          <w:rFonts w:asciiTheme="minorHAnsi" w:hAnsiTheme="minorHAnsi" w:cstheme="minorHAnsi"/>
          <w:color w:val="222222"/>
          <w:sz w:val="22"/>
          <w:szCs w:val="22"/>
        </w:rPr>
        <w:t>онирование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территории, согласно назначению</w:t>
      </w:r>
      <w:r w:rsidR="007A1ED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(как описано в пункте 3.1 ниже)</w:t>
      </w:r>
    </w:p>
    <w:p w:rsidR="005C2148" w:rsidRPr="00DC30CB" w:rsidRDefault="005161A2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DC30CB">
        <w:rPr>
          <w:rFonts w:asciiTheme="minorHAnsi" w:hAnsiTheme="minorHAnsi" w:cstheme="minorHAnsi"/>
          <w:color w:val="222222"/>
          <w:sz w:val="22"/>
          <w:szCs w:val="22"/>
        </w:rPr>
        <w:t>э</w:t>
      </w:r>
      <w:r w:rsidR="00C00BEA" w:rsidRPr="00DC30CB">
        <w:rPr>
          <w:rFonts w:asciiTheme="minorHAnsi" w:hAnsiTheme="minorHAnsi" w:cstheme="minorHAnsi"/>
          <w:color w:val="222222"/>
          <w:sz w:val="22"/>
          <w:szCs w:val="22"/>
        </w:rPr>
        <w:t>косистемный</w:t>
      </w:r>
      <w:proofErr w:type="spellEnd"/>
      <w:r w:rsidR="00C00BEA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подход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, с учетом взаимодействия и сочетания видов растений</w:t>
      </w:r>
    </w:p>
    <w:p w:rsidR="005C2148" w:rsidRPr="00DC30CB" w:rsidRDefault="005C2148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отказ от </w:t>
      </w:r>
      <w:r w:rsidR="00456D2B" w:rsidRPr="00DC30CB">
        <w:rPr>
          <w:rFonts w:asciiTheme="minorHAnsi" w:hAnsiTheme="minorHAnsi" w:cstheme="minorHAnsi"/>
          <w:color w:val="222222"/>
          <w:sz w:val="22"/>
          <w:szCs w:val="22"/>
        </w:rPr>
        <w:t>капитальны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х</w:t>
      </w:r>
      <w:r w:rsidR="00456D2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постро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ек</w:t>
      </w:r>
      <w:r w:rsidR="00456D2B" w:rsidRPr="00DC30CB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вместо </w:t>
      </w:r>
      <w:r w:rsidR="006B3C1C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капитальных построек </w:t>
      </w:r>
      <w:r w:rsidR="00E40A55" w:rsidRPr="00DC30CB">
        <w:rPr>
          <w:rFonts w:asciiTheme="minorHAnsi" w:hAnsiTheme="minorHAnsi" w:cstheme="minorHAnsi"/>
          <w:color w:val="222222"/>
          <w:sz w:val="22"/>
          <w:szCs w:val="22"/>
        </w:rPr>
        <w:t>сборно-разборные конструкции</w:t>
      </w:r>
    </w:p>
    <w:p w:rsidR="009861C0" w:rsidRPr="00DC30CB" w:rsidRDefault="00176C8D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отсутствие </w:t>
      </w:r>
      <w:r w:rsidR="00CA4D27" w:rsidRPr="00CA4D27">
        <w:rPr>
          <w:rFonts w:asciiTheme="minorHAnsi" w:eastAsia="Calibri" w:hAnsiTheme="minorHAnsi" w:cstheme="minorHAnsi"/>
          <w:sz w:val="22"/>
          <w:szCs w:val="22"/>
        </w:rPr>
        <w:t>загрязнения на этапе проектирования</w:t>
      </w:r>
      <w:r w:rsidR="00CA4D27" w:rsidRPr="00CA4D27">
        <w:rPr>
          <w:rFonts w:asciiTheme="minorHAnsi" w:eastAsia="Calibri" w:hAnsiTheme="minorHAnsi" w:cstheme="minorHAnsi"/>
          <w:sz w:val="22"/>
          <w:szCs w:val="22"/>
        </w:rPr>
        <w:t>,</w:t>
      </w:r>
      <w:r w:rsidR="00CA4D27" w:rsidRPr="00CA4D27">
        <w:rPr>
          <w:rFonts w:asciiTheme="minorHAnsi" w:eastAsia="Calibri" w:hAnsiTheme="minorHAnsi" w:cstheme="minorHAnsi"/>
          <w:sz w:val="22"/>
          <w:szCs w:val="22"/>
        </w:rPr>
        <w:t xml:space="preserve"> строительства и</w:t>
      </w:r>
      <w:r w:rsidR="00CA4D27" w:rsidRPr="00CA4D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A4D27" w:rsidRPr="00CA4D27">
        <w:rPr>
          <w:rFonts w:asciiTheme="minorHAnsi" w:eastAsia="Calibri" w:hAnsiTheme="minorHAnsi" w:cstheme="minorHAnsi"/>
          <w:sz w:val="22"/>
          <w:szCs w:val="22"/>
        </w:rPr>
        <w:t>недопущение этого загрязнения в будущем</w:t>
      </w:r>
      <w:r w:rsidR="00CA4D27" w:rsidRPr="00CA4D27">
        <w:rPr>
          <w:rFonts w:asciiTheme="minorHAnsi" w:eastAsia="Calibri" w:hAnsiTheme="minorHAnsi" w:cstheme="minorHAnsi"/>
          <w:sz w:val="22"/>
          <w:szCs w:val="22"/>
        </w:rPr>
        <w:t>.</w:t>
      </w:r>
      <w:r w:rsidR="00CA4D27" w:rsidRPr="00CA4D2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161A2" w:rsidRPr="00DC30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Минимизация </w:t>
      </w:r>
      <w:r w:rsidR="00CA4D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химического, </w:t>
      </w:r>
      <w:r w:rsidR="005161A2" w:rsidRPr="00DC30CB">
        <w:rPr>
          <w:rFonts w:asciiTheme="minorHAnsi" w:eastAsia="Calibri" w:hAnsiTheme="minorHAnsi" w:cstheme="minorHAnsi"/>
          <w:color w:val="000000"/>
          <w:sz w:val="22"/>
          <w:szCs w:val="22"/>
        </w:rPr>
        <w:t>шумового  и светового загрязнения территории</w:t>
      </w:r>
    </w:p>
    <w:p w:rsidR="005161A2" w:rsidRPr="00EF4393" w:rsidRDefault="006656FC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56FC">
        <w:rPr>
          <w:rFonts w:asciiTheme="minorHAnsi" w:hAnsiTheme="minorHAnsi" w:cstheme="minorHAnsi"/>
          <w:sz w:val="22"/>
          <w:szCs w:val="22"/>
        </w:rPr>
        <w:t xml:space="preserve">создание </w:t>
      </w:r>
      <w:proofErr w:type="spellStart"/>
      <w:r w:rsidRPr="006656FC">
        <w:rPr>
          <w:rFonts w:asciiTheme="minorHAnsi" w:hAnsiTheme="minorHAnsi" w:cstheme="minorHAnsi"/>
          <w:sz w:val="22"/>
          <w:szCs w:val="22"/>
        </w:rPr>
        <w:t>ярусности</w:t>
      </w:r>
      <w:proofErr w:type="spellEnd"/>
      <w:r w:rsidRPr="006656FC">
        <w:rPr>
          <w:rFonts w:asciiTheme="minorHAnsi" w:hAnsiTheme="minorHAnsi" w:cstheme="minorHAnsi"/>
          <w:sz w:val="22"/>
          <w:szCs w:val="22"/>
        </w:rPr>
        <w:t xml:space="preserve"> при проектировании экспозиций из растений</w:t>
      </w:r>
      <w:r w:rsidRPr="006656F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="005161A2" w:rsidRPr="00DC30CB">
        <w:rPr>
          <w:rFonts w:asciiTheme="minorHAnsi" w:hAnsiTheme="minorHAnsi" w:cstheme="minorHAnsi"/>
          <w:color w:val="222222"/>
          <w:sz w:val="22"/>
          <w:szCs w:val="22"/>
        </w:rPr>
        <w:t>(травы, кустарники, деревья)</w:t>
      </w:r>
      <w:r w:rsidR="00CA4D2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F439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5161A2" w:rsidRDefault="00EF4393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656FC">
        <w:rPr>
          <w:rFonts w:asciiTheme="minorHAnsi" w:hAnsiTheme="minorHAnsi" w:cstheme="minorHAnsi"/>
          <w:sz w:val="22"/>
          <w:szCs w:val="22"/>
        </w:rPr>
        <w:t>максимально-возможное</w:t>
      </w:r>
      <w:r w:rsidR="006656FC">
        <w:rPr>
          <w:rFonts w:asciiTheme="minorHAnsi" w:hAnsiTheme="minorHAnsi" w:cstheme="minorHAnsi"/>
          <w:sz w:val="22"/>
          <w:szCs w:val="22"/>
        </w:rPr>
        <w:t xml:space="preserve"> и</w:t>
      </w:r>
      <w:r w:rsidR="005161A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спользование природных материалов </w:t>
      </w:r>
      <w:r w:rsidR="00CA4D27">
        <w:rPr>
          <w:rFonts w:asciiTheme="minorHAnsi" w:hAnsiTheme="minorHAnsi" w:cstheme="minorHAnsi"/>
          <w:color w:val="222222"/>
          <w:sz w:val="22"/>
          <w:szCs w:val="22"/>
        </w:rPr>
        <w:t xml:space="preserve">в </w:t>
      </w:r>
      <w:proofErr w:type="spellStart"/>
      <w:r w:rsidR="00CA4D27">
        <w:rPr>
          <w:rFonts w:asciiTheme="minorHAnsi" w:hAnsiTheme="minorHAnsi" w:cstheme="minorHAnsi"/>
          <w:color w:val="222222"/>
          <w:sz w:val="22"/>
          <w:szCs w:val="22"/>
        </w:rPr>
        <w:t>МАФах</w:t>
      </w:r>
      <w:proofErr w:type="spellEnd"/>
      <w:r w:rsidR="00CA4D27">
        <w:rPr>
          <w:rFonts w:asciiTheme="minorHAnsi" w:hAnsiTheme="minorHAnsi" w:cstheme="minorHAnsi"/>
          <w:color w:val="222222"/>
          <w:sz w:val="22"/>
          <w:szCs w:val="22"/>
        </w:rPr>
        <w:t xml:space="preserve"> и инфраструктурных объектах</w:t>
      </w:r>
    </w:p>
    <w:p w:rsidR="00CA4D27" w:rsidRPr="00DC30CB" w:rsidRDefault="00CA4D27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предусмотреть обслуживание участков (прополка, уборка и вывоз мусора, патрулирование, ввоз тяжелой спецтехники) </w:t>
      </w:r>
    </w:p>
    <w:p w:rsidR="005C2148" w:rsidRPr="00DC30CB" w:rsidRDefault="00635CD4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656FC">
        <w:rPr>
          <w:rFonts w:asciiTheme="minorHAnsi" w:eastAsia="Calibri" w:hAnsiTheme="minorHAnsi" w:cstheme="minorHAnsi"/>
          <w:sz w:val="22"/>
          <w:szCs w:val="22"/>
        </w:rPr>
        <w:lastRenderedPageBreak/>
        <w:t>обеспечение процессов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176C8D" w:rsidRPr="00DC30CB">
        <w:rPr>
          <w:rFonts w:asciiTheme="minorHAnsi" w:eastAsia="Calibri" w:hAnsiTheme="minorHAnsi" w:cstheme="minorHAnsi"/>
          <w:color w:val="000000"/>
          <w:sz w:val="22"/>
          <w:szCs w:val="22"/>
        </w:rPr>
        <w:t>научной, просветительской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176C8D" w:rsidRPr="00DC30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деятельности, не нарушающей экологической чистоты </w:t>
      </w:r>
    </w:p>
    <w:p w:rsidR="005C2148" w:rsidRPr="00DC30CB" w:rsidRDefault="00176C8D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eastAsia="Calibri" w:hAnsiTheme="minorHAnsi" w:cstheme="minorHAnsi"/>
          <w:sz w:val="22"/>
          <w:szCs w:val="22"/>
        </w:rPr>
        <w:t>использование возобновляемых источников энергии (солнечные батареи, современные энергосберегающие технологий и очистные сооружени</w:t>
      </w:r>
      <w:r w:rsidR="005C2148" w:rsidRPr="00DC30CB">
        <w:rPr>
          <w:rFonts w:asciiTheme="minorHAnsi" w:eastAsia="Calibri" w:hAnsiTheme="minorHAnsi" w:cstheme="minorHAnsi"/>
          <w:sz w:val="22"/>
          <w:szCs w:val="22"/>
        </w:rPr>
        <w:t>я)</w:t>
      </w:r>
    </w:p>
    <w:p w:rsidR="005C2148" w:rsidRPr="00DC30CB" w:rsidRDefault="00176C8D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eastAsia="Calibri" w:hAnsiTheme="minorHAnsi" w:cstheme="minorHAnsi"/>
          <w:sz w:val="22"/>
          <w:szCs w:val="22"/>
        </w:rPr>
        <w:t>использование почво-восстанавливающих технологий (биогазовые установки, использование органических удобрений, компостирование, капельное орошение)</w:t>
      </w:r>
    </w:p>
    <w:p w:rsidR="005C2148" w:rsidRPr="00635CD4" w:rsidRDefault="00176C8D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30CB">
        <w:rPr>
          <w:rFonts w:asciiTheme="minorHAnsi" w:eastAsia="Calibri" w:hAnsiTheme="minorHAnsi" w:cstheme="minorHAnsi"/>
          <w:sz w:val="22"/>
          <w:szCs w:val="22"/>
        </w:rPr>
        <w:t>использование технологий,</w:t>
      </w:r>
      <w:r w:rsidR="00635CD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35CD4" w:rsidRPr="006656FC">
        <w:rPr>
          <w:rFonts w:asciiTheme="minorHAnsi" w:eastAsia="Calibri" w:hAnsiTheme="minorHAnsi" w:cstheme="minorHAnsi"/>
          <w:sz w:val="22"/>
          <w:szCs w:val="22"/>
        </w:rPr>
        <w:t xml:space="preserve">позволяющих избежать загрязнения территории сада и </w:t>
      </w:r>
      <w:r w:rsidRPr="006656FC">
        <w:rPr>
          <w:rFonts w:asciiTheme="minorHAnsi" w:eastAsia="Calibri" w:hAnsiTheme="minorHAnsi" w:cstheme="minorHAnsi"/>
          <w:sz w:val="22"/>
          <w:szCs w:val="22"/>
        </w:rPr>
        <w:t xml:space="preserve"> поддерживающих </w:t>
      </w:r>
      <w:r w:rsidR="00635CD4" w:rsidRPr="006656FC">
        <w:rPr>
          <w:rFonts w:asciiTheme="minorHAnsi" w:eastAsia="Calibri" w:hAnsiTheme="minorHAnsi" w:cstheme="minorHAnsi"/>
          <w:sz w:val="22"/>
          <w:szCs w:val="22"/>
        </w:rPr>
        <w:t xml:space="preserve">функционирование </w:t>
      </w:r>
      <w:r w:rsidRPr="006656FC">
        <w:rPr>
          <w:rFonts w:asciiTheme="minorHAnsi" w:eastAsia="Calibri" w:hAnsiTheme="minorHAnsi" w:cstheme="minorHAnsi"/>
          <w:sz w:val="22"/>
          <w:szCs w:val="22"/>
        </w:rPr>
        <w:t>сада</w:t>
      </w:r>
      <w:r w:rsidR="00635CD4" w:rsidRPr="006656FC">
        <w:rPr>
          <w:rFonts w:asciiTheme="minorHAnsi" w:eastAsia="Calibri" w:hAnsiTheme="minorHAnsi" w:cstheme="minorHAnsi"/>
          <w:sz w:val="22"/>
          <w:szCs w:val="22"/>
        </w:rPr>
        <w:t xml:space="preserve"> как устойчивой природной территории</w:t>
      </w:r>
    </w:p>
    <w:p w:rsidR="005C2148" w:rsidRPr="006656FC" w:rsidRDefault="00635CD4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6FC">
        <w:rPr>
          <w:rFonts w:asciiTheme="minorHAnsi" w:eastAsia="Calibri" w:hAnsiTheme="minorHAnsi" w:cstheme="minorHAnsi"/>
          <w:sz w:val="22"/>
          <w:szCs w:val="22"/>
        </w:rPr>
        <w:t>организация на территории сада контролируемого посещения с взиманием платы за вход</w:t>
      </w:r>
    </w:p>
    <w:p w:rsidR="00BC1A6B" w:rsidRPr="00DC30CB" w:rsidRDefault="00635CD4" w:rsidP="006656FC">
      <w:pPr>
        <w:pStyle w:val="a3"/>
        <w:numPr>
          <w:ilvl w:val="0"/>
          <w:numId w:val="15"/>
        </w:numPr>
        <w:spacing w:beforeLines="1" w:before="2" w:afterLines="1" w:after="2"/>
        <w:ind w:left="993" w:hanging="426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6656FC">
        <w:rPr>
          <w:rFonts w:asciiTheme="minorHAnsi" w:eastAsia="Calibri" w:hAnsiTheme="minorHAnsi" w:cstheme="minorHAnsi"/>
          <w:sz w:val="22"/>
          <w:szCs w:val="22"/>
        </w:rPr>
        <w:t xml:space="preserve">доступность фрагментов планов и </w:t>
      </w:r>
      <w:proofErr w:type="gramStart"/>
      <w:r w:rsidRPr="006656FC">
        <w:rPr>
          <w:rFonts w:asciiTheme="minorHAnsi" w:eastAsia="Calibri" w:hAnsiTheme="minorHAnsi" w:cstheme="minorHAnsi"/>
          <w:sz w:val="22"/>
          <w:szCs w:val="22"/>
        </w:rPr>
        <w:t>дизайн-проекта</w:t>
      </w:r>
      <w:proofErr w:type="gramEnd"/>
      <w:r w:rsidRPr="006656FC">
        <w:rPr>
          <w:rFonts w:asciiTheme="minorHAnsi" w:eastAsia="Calibri" w:hAnsiTheme="minorHAnsi" w:cstheme="minorHAnsi"/>
          <w:sz w:val="22"/>
          <w:szCs w:val="22"/>
        </w:rPr>
        <w:t xml:space="preserve"> для работы экспертов на этапе разработки, регулярная отчетность с возможностью проведения общественных слушаний</w:t>
      </w:r>
      <w:r w:rsidRPr="00DC30C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01AE" w:rsidRPr="00DC30CB">
        <w:rPr>
          <w:rFonts w:asciiTheme="minorHAnsi" w:eastAsia="Calibri" w:hAnsiTheme="minorHAnsi" w:cstheme="minorHAnsi"/>
          <w:sz w:val="22"/>
          <w:szCs w:val="22"/>
        </w:rPr>
        <w:t xml:space="preserve">о ходе проектирования и реконструкции Объекта </w:t>
      </w:r>
    </w:p>
    <w:p w:rsidR="00632266" w:rsidRPr="00DC30CB" w:rsidRDefault="00632266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632266" w:rsidRPr="00DC30CB" w:rsidRDefault="00632266" w:rsidP="006656FC">
      <w:pPr>
        <w:pStyle w:val="a3"/>
        <w:spacing w:beforeLines="1" w:before="2" w:afterLines="1" w:after="2"/>
        <w:ind w:left="360" w:hanging="3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РАЗДЕЛ </w:t>
      </w:r>
      <w:r w:rsidRPr="00DC30CB">
        <w:rPr>
          <w:rFonts w:asciiTheme="minorHAnsi" w:hAnsiTheme="minorHAnsi" w:cstheme="minorHAnsi"/>
          <w:b/>
          <w:color w:val="222222"/>
          <w:sz w:val="22"/>
          <w:szCs w:val="22"/>
          <w:lang w:val="en-US"/>
        </w:rPr>
        <w:t>III</w:t>
      </w:r>
      <w:r w:rsidRPr="00DC30CB">
        <w:rPr>
          <w:rFonts w:asciiTheme="minorHAnsi" w:hAnsiTheme="minorHAnsi" w:cstheme="minorHAnsi"/>
          <w:b/>
          <w:color w:val="222222"/>
          <w:sz w:val="22"/>
          <w:szCs w:val="22"/>
        </w:rPr>
        <w:t>. ЗАДА</w:t>
      </w:r>
      <w:r w:rsidR="00306529" w:rsidRPr="00DC30C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ЧИ ДЛЯ </w:t>
      </w:r>
      <w:r w:rsidRPr="00DC30CB">
        <w:rPr>
          <w:rFonts w:asciiTheme="minorHAnsi" w:hAnsiTheme="minorHAnsi" w:cstheme="minorHAnsi"/>
          <w:b/>
          <w:color w:val="222222"/>
          <w:sz w:val="22"/>
          <w:szCs w:val="22"/>
        </w:rPr>
        <w:t>ПРОЕКТИРОВЩИК</w:t>
      </w:r>
      <w:r w:rsidR="00306529" w:rsidRPr="00DC30CB">
        <w:rPr>
          <w:rFonts w:asciiTheme="minorHAnsi" w:hAnsiTheme="minorHAnsi" w:cstheme="minorHAnsi"/>
          <w:b/>
          <w:color w:val="222222"/>
          <w:sz w:val="22"/>
          <w:szCs w:val="22"/>
        </w:rPr>
        <w:t>ОВ</w:t>
      </w:r>
    </w:p>
    <w:p w:rsidR="00A13E68" w:rsidRPr="00DC30CB" w:rsidRDefault="00A13E68" w:rsidP="006656FC">
      <w:pPr>
        <w:pStyle w:val="a3"/>
        <w:spacing w:beforeLines="1" w:before="2" w:afterLines="1" w:after="2"/>
        <w:ind w:left="360" w:hanging="3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EA13BC" w:rsidRDefault="003E1CA4" w:rsidP="006656FC">
      <w:pPr>
        <w:pStyle w:val="a3"/>
        <w:numPr>
          <w:ilvl w:val="1"/>
          <w:numId w:val="11"/>
        </w:numPr>
        <w:spacing w:beforeLines="1" w:before="2" w:afterLines="1" w:after="2"/>
        <w:ind w:left="567" w:hanging="56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Зонирование Объекта</w:t>
      </w:r>
      <w:r w:rsidR="0009012D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/проектирование в зависимости от назначения зоны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6A726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согласно </w:t>
      </w:r>
      <w:r w:rsidR="00475488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пункту 28 </w:t>
      </w:r>
      <w:r w:rsidR="0088238C" w:rsidRPr="00DC30CB">
        <w:rPr>
          <w:rFonts w:asciiTheme="minorHAnsi" w:hAnsiTheme="minorHAnsi" w:cstheme="minorHAnsi"/>
          <w:color w:val="222222"/>
          <w:sz w:val="22"/>
          <w:szCs w:val="22"/>
        </w:rPr>
        <w:t>П</w:t>
      </w:r>
      <w:r w:rsidR="006A726B" w:rsidRPr="00DC30CB">
        <w:rPr>
          <w:rFonts w:asciiTheme="minorHAnsi" w:hAnsiTheme="minorHAnsi" w:cstheme="minorHAnsi"/>
          <w:color w:val="222222"/>
          <w:sz w:val="22"/>
          <w:szCs w:val="22"/>
        </w:rPr>
        <w:t>оложени</w:t>
      </w:r>
      <w:r w:rsidR="00475488" w:rsidRPr="00DC30CB">
        <w:rPr>
          <w:rFonts w:asciiTheme="minorHAnsi" w:hAnsiTheme="minorHAnsi" w:cstheme="minorHAnsi"/>
          <w:color w:val="222222"/>
          <w:sz w:val="22"/>
          <w:szCs w:val="22"/>
        </w:rPr>
        <w:t>я</w:t>
      </w:r>
      <w:r w:rsidR="0082503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83DC8" w:rsidRPr="00DC30CB">
        <w:rPr>
          <w:rFonts w:asciiTheme="minorHAnsi" w:hAnsiTheme="minorHAnsi" w:cstheme="minorHAnsi"/>
          <w:color w:val="222222"/>
          <w:sz w:val="22"/>
          <w:szCs w:val="22"/>
        </w:rPr>
        <w:t>Объект</w:t>
      </w:r>
      <w:r w:rsidR="0082503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238C"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может быть</w:t>
      </w:r>
      <w:r w:rsidR="00825034" w:rsidRPr="00DC30CB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r w:rsidR="00F6024A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разделен на </w:t>
      </w:r>
      <w:r w:rsidR="001C0510" w:rsidRPr="00DC30CB">
        <w:rPr>
          <w:rFonts w:asciiTheme="minorHAnsi" w:hAnsiTheme="minorHAnsi" w:cstheme="minorHAnsi"/>
          <w:color w:val="222222"/>
          <w:sz w:val="22"/>
          <w:szCs w:val="22"/>
        </w:rPr>
        <w:t>четыре зоны</w:t>
      </w:r>
      <w:r w:rsidR="001B308B" w:rsidRPr="00DC30CB">
        <w:rPr>
          <w:rFonts w:asciiTheme="minorHAnsi" w:hAnsiTheme="minorHAnsi" w:cstheme="minorHAnsi"/>
          <w:color w:val="222222"/>
          <w:sz w:val="22"/>
          <w:szCs w:val="22"/>
        </w:rPr>
        <w:t>, в зависимости от назначения</w:t>
      </w:r>
      <w:r w:rsidR="00683DC8" w:rsidRPr="00DC30CB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475488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EA13BC" w:rsidRDefault="00EA13BC" w:rsidP="00EA13BC">
      <w:pPr>
        <w:pStyle w:val="a3"/>
        <w:numPr>
          <w:ilvl w:val="2"/>
          <w:numId w:val="11"/>
        </w:numPr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Э</w:t>
      </w:r>
      <w:r w:rsidR="001C545D" w:rsidRPr="007E5EAA">
        <w:rPr>
          <w:rFonts w:asciiTheme="minorHAnsi" w:hAnsiTheme="minorHAnsi" w:cstheme="minorHAnsi"/>
          <w:sz w:val="22"/>
          <w:szCs w:val="22"/>
        </w:rPr>
        <w:t>кспозиционная</w:t>
      </w:r>
      <w:proofErr w:type="gramEnd"/>
      <w:r w:rsidR="001C545D" w:rsidRPr="007E5EAA">
        <w:rPr>
          <w:rFonts w:asciiTheme="minorHAnsi" w:hAnsiTheme="minorHAnsi" w:cstheme="minorHAnsi"/>
          <w:sz w:val="22"/>
          <w:szCs w:val="22"/>
        </w:rPr>
        <w:t>, доступная для посещения, согласно правилам посещения, установленным администрацией ботанического сада, с учетом размещения в этой зоне проектируемых административного здания и входных групп</w:t>
      </w:r>
      <w:r w:rsidR="001C545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EA13BC" w:rsidRDefault="00EA13BC" w:rsidP="00EA13BC">
      <w:pPr>
        <w:pStyle w:val="a3"/>
        <w:numPr>
          <w:ilvl w:val="2"/>
          <w:numId w:val="11"/>
        </w:numPr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Н</w:t>
      </w:r>
      <w:r w:rsidR="005161A2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аучно-производственная </w:t>
      </w:r>
      <w:r w:rsidR="00475488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(коллекция, экспериментальные участки, питомники), право </w:t>
      </w:r>
      <w:proofErr w:type="gramStart"/>
      <w:r w:rsidR="00475488" w:rsidRPr="00DC30CB">
        <w:rPr>
          <w:rFonts w:asciiTheme="minorHAnsi" w:hAnsiTheme="minorHAnsi" w:cstheme="minorHAnsi"/>
          <w:color w:val="222222"/>
          <w:sz w:val="22"/>
          <w:szCs w:val="22"/>
        </w:rPr>
        <w:t>допуска</w:t>
      </w:r>
      <w:proofErr w:type="gramEnd"/>
      <w:r w:rsidR="00475488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в которую имеют только сотрудники ботанического сада и специалисты других учреждений по разрешению администрации ботанического сада; </w:t>
      </w:r>
    </w:p>
    <w:p w:rsidR="00EA13BC" w:rsidRPr="00EA13BC" w:rsidRDefault="00EA13BC" w:rsidP="00EA13BC">
      <w:pPr>
        <w:pStyle w:val="a3"/>
        <w:numPr>
          <w:ilvl w:val="2"/>
          <w:numId w:val="11"/>
        </w:numPr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З</w:t>
      </w:r>
      <w:r w:rsidR="009E52D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она особого </w:t>
      </w:r>
      <w:r w:rsidR="009E52D4" w:rsidRPr="007E5EAA">
        <w:rPr>
          <w:rFonts w:asciiTheme="minorHAnsi" w:hAnsiTheme="minorHAnsi" w:cstheme="minorHAnsi"/>
          <w:sz w:val="22"/>
          <w:szCs w:val="22"/>
        </w:rPr>
        <w:t xml:space="preserve">режима </w:t>
      </w:r>
      <w:r w:rsidR="001C545D" w:rsidRPr="007E5EAA">
        <w:rPr>
          <w:rFonts w:asciiTheme="minorHAnsi" w:hAnsiTheme="minorHAnsi" w:cstheme="minorHAnsi"/>
          <w:sz w:val="22"/>
          <w:szCs w:val="22"/>
        </w:rPr>
        <w:t xml:space="preserve">содержания </w:t>
      </w:r>
      <w:r w:rsidR="00475488" w:rsidRPr="007E5EAA">
        <w:rPr>
          <w:rFonts w:asciiTheme="minorHAnsi" w:hAnsiTheme="minorHAnsi" w:cstheme="minorHAnsi"/>
          <w:sz w:val="22"/>
          <w:szCs w:val="22"/>
        </w:rPr>
        <w:t xml:space="preserve">(уникальные или </w:t>
      </w:r>
      <w:r w:rsidR="001C545D" w:rsidRPr="007E5EAA">
        <w:rPr>
          <w:rFonts w:asciiTheme="minorHAnsi" w:hAnsiTheme="minorHAnsi" w:cstheme="minorHAnsi"/>
          <w:sz w:val="22"/>
          <w:szCs w:val="22"/>
        </w:rPr>
        <w:t xml:space="preserve">типовые </w:t>
      </w:r>
      <w:r w:rsidR="00475488" w:rsidRPr="007E5EAA">
        <w:rPr>
          <w:rFonts w:asciiTheme="minorHAnsi" w:hAnsiTheme="minorHAnsi" w:cstheme="minorHAnsi"/>
          <w:sz w:val="22"/>
          <w:szCs w:val="22"/>
        </w:rPr>
        <w:t xml:space="preserve">участки </w:t>
      </w:r>
      <w:r w:rsidR="001C545D" w:rsidRPr="007E5EAA">
        <w:rPr>
          <w:rFonts w:asciiTheme="minorHAnsi" w:hAnsiTheme="minorHAnsi" w:cstheme="minorHAnsi"/>
          <w:sz w:val="22"/>
          <w:szCs w:val="22"/>
        </w:rPr>
        <w:t>фрагментов природных сообществ доступные для посещения, согласно правилам посещения, установленным администрацией ботанического сада</w:t>
      </w:r>
      <w:r w:rsidR="00475488" w:rsidRPr="007E5EAA">
        <w:rPr>
          <w:rFonts w:asciiTheme="minorHAnsi" w:hAnsiTheme="minorHAnsi" w:cstheme="minorHAnsi"/>
          <w:sz w:val="22"/>
          <w:szCs w:val="22"/>
        </w:rPr>
        <w:t>;</w:t>
      </w:r>
    </w:p>
    <w:p w:rsidR="00EA13BC" w:rsidRPr="00EA13BC" w:rsidRDefault="00EA13BC" w:rsidP="00EA13BC">
      <w:pPr>
        <w:pStyle w:val="a3"/>
        <w:numPr>
          <w:ilvl w:val="2"/>
          <w:numId w:val="11"/>
        </w:numPr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А</w:t>
      </w:r>
      <w:r w:rsidR="00475488" w:rsidRPr="007E5EAA">
        <w:rPr>
          <w:rFonts w:asciiTheme="minorHAnsi" w:hAnsiTheme="minorHAnsi" w:cstheme="minorHAnsi"/>
          <w:sz w:val="22"/>
          <w:szCs w:val="22"/>
        </w:rPr>
        <w:t>дминистративная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(административное здание, лаборатории</w:t>
      </w:r>
      <w:r w:rsidR="006461ED">
        <w:rPr>
          <w:rFonts w:asciiTheme="minorHAnsi" w:hAnsiTheme="minorHAnsi" w:cstheme="minorHAnsi"/>
          <w:sz w:val="22"/>
          <w:szCs w:val="22"/>
        </w:rPr>
        <w:t>)</w:t>
      </w:r>
      <w:r w:rsidR="00475488" w:rsidRPr="007E5EAA">
        <w:rPr>
          <w:rFonts w:asciiTheme="minorHAnsi" w:hAnsiTheme="minorHAnsi" w:cstheme="minorHAnsi"/>
          <w:sz w:val="22"/>
          <w:szCs w:val="22"/>
        </w:rPr>
        <w:t>.</w:t>
      </w:r>
      <w:r w:rsidR="008A40C4" w:rsidRPr="007E5E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034" w:rsidRPr="00DC30CB" w:rsidRDefault="0009012D" w:rsidP="00EA13BC">
      <w:pPr>
        <w:pStyle w:val="a3"/>
        <w:spacing w:beforeLines="1" w:before="2" w:afterLines="1" w:after="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E5EAA">
        <w:rPr>
          <w:rFonts w:asciiTheme="minorHAnsi" w:hAnsiTheme="minorHAnsi" w:cstheme="minorHAnsi"/>
          <w:sz w:val="22"/>
          <w:szCs w:val="22"/>
        </w:rPr>
        <w:t>Проектирование должно осуществляться в зависимости от назначения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зоны. </w:t>
      </w:r>
      <w:r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Прило</w:t>
      </w:r>
      <w:r w:rsidR="00BD707C" w:rsidRPr="00DC30CB">
        <w:rPr>
          <w:rFonts w:asciiTheme="minorHAnsi" w:hAnsiTheme="minorHAnsi" w:cstheme="minorHAnsi"/>
          <w:i/>
          <w:color w:val="222222"/>
          <w:sz w:val="22"/>
          <w:szCs w:val="22"/>
        </w:rPr>
        <w:t>ж</w:t>
      </w:r>
      <w:r w:rsidRPr="00DC30CB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ение </w:t>
      </w:r>
      <w:r w:rsidR="006A2DB4" w:rsidRPr="00DC30CB">
        <w:rPr>
          <w:rFonts w:asciiTheme="minorHAnsi" w:hAnsiTheme="minorHAnsi" w:cstheme="minorHAnsi"/>
          <w:i/>
          <w:color w:val="222222"/>
          <w:sz w:val="22"/>
          <w:szCs w:val="22"/>
        </w:rPr>
        <w:t>5</w:t>
      </w:r>
      <w:r w:rsidR="00622874" w:rsidRPr="00DC30CB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r w:rsidR="0062287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к настоящему ТЗ описывает пожелания </w:t>
      </w:r>
      <w:r w:rsidR="009E12E0" w:rsidRPr="00DC30CB">
        <w:rPr>
          <w:rFonts w:asciiTheme="minorHAnsi" w:hAnsiTheme="minorHAnsi" w:cstheme="minorHAnsi"/>
          <w:color w:val="222222"/>
          <w:sz w:val="22"/>
          <w:szCs w:val="22"/>
        </w:rPr>
        <w:t>З</w:t>
      </w:r>
      <w:r w:rsidR="00622874" w:rsidRPr="00DC30CB">
        <w:rPr>
          <w:rFonts w:asciiTheme="minorHAnsi" w:hAnsiTheme="minorHAnsi" w:cstheme="minorHAnsi"/>
          <w:color w:val="222222"/>
          <w:sz w:val="22"/>
          <w:szCs w:val="22"/>
        </w:rPr>
        <w:t>аказчика к проектированию отдельных зон.</w:t>
      </w:r>
    </w:p>
    <w:p w:rsidR="00825034" w:rsidRPr="006461ED" w:rsidRDefault="00825034" w:rsidP="006656FC">
      <w:pPr>
        <w:pStyle w:val="a3"/>
        <w:spacing w:beforeLines="1" w:before="2" w:afterLines="1" w:after="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65A6A" w:rsidRPr="006461ED" w:rsidRDefault="00F2378D" w:rsidP="006656FC">
      <w:pPr>
        <w:pStyle w:val="a3"/>
        <w:numPr>
          <w:ilvl w:val="1"/>
          <w:numId w:val="11"/>
        </w:numPr>
        <w:spacing w:beforeLines="1" w:before="2" w:afterLines="1" w:after="2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461ED">
        <w:rPr>
          <w:rFonts w:asciiTheme="minorHAnsi" w:hAnsiTheme="minorHAnsi" w:cstheme="minorHAnsi"/>
          <w:sz w:val="22"/>
          <w:szCs w:val="22"/>
          <w:u w:val="single"/>
        </w:rPr>
        <w:t>Функционально-планировочная организация территории должна отвечать</w:t>
      </w:r>
      <w:r w:rsidRPr="006461ED">
        <w:rPr>
          <w:rFonts w:asciiTheme="minorHAnsi" w:hAnsiTheme="minorHAnsi" w:cstheme="minorHAnsi"/>
          <w:sz w:val="22"/>
          <w:szCs w:val="22"/>
        </w:rPr>
        <w:t xml:space="preserve"> задачам и целевому назначению ботанического сада. В соответствии с этим территория</w:t>
      </w:r>
      <w:r w:rsidR="008A40C4" w:rsidRPr="006461ED">
        <w:rPr>
          <w:rFonts w:asciiTheme="minorHAnsi" w:hAnsiTheme="minorHAnsi" w:cstheme="minorHAnsi"/>
          <w:sz w:val="22"/>
          <w:szCs w:val="22"/>
        </w:rPr>
        <w:t>, внутри разделения основных рабочих зон, приведенных в п. 3.1,</w:t>
      </w:r>
      <w:r w:rsidRPr="006461ED">
        <w:rPr>
          <w:rFonts w:asciiTheme="minorHAnsi" w:hAnsiTheme="minorHAnsi" w:cstheme="minorHAnsi"/>
          <w:sz w:val="22"/>
          <w:szCs w:val="22"/>
        </w:rPr>
        <w:t xml:space="preserve"> подразделяется на </w:t>
      </w:r>
      <w:r w:rsidR="001C545D" w:rsidRPr="006461ED">
        <w:rPr>
          <w:rFonts w:asciiTheme="minorHAnsi" w:hAnsiTheme="minorHAnsi" w:cstheme="minorHAnsi"/>
          <w:sz w:val="22"/>
          <w:szCs w:val="22"/>
        </w:rPr>
        <w:t xml:space="preserve">следующие </w:t>
      </w:r>
      <w:r w:rsidRPr="006461ED">
        <w:rPr>
          <w:rFonts w:asciiTheme="minorHAnsi" w:hAnsiTheme="minorHAnsi" w:cstheme="minorHAnsi"/>
          <w:sz w:val="22"/>
          <w:szCs w:val="22"/>
        </w:rPr>
        <w:t>зоны</w:t>
      </w:r>
      <w:r w:rsidR="001C545D" w:rsidRPr="006461ED">
        <w:rPr>
          <w:rFonts w:asciiTheme="minorHAnsi" w:hAnsiTheme="minorHAnsi" w:cstheme="minorHAnsi"/>
          <w:sz w:val="22"/>
          <w:szCs w:val="22"/>
        </w:rPr>
        <w:t>:</w:t>
      </w:r>
      <w:r w:rsidRPr="006461ED">
        <w:rPr>
          <w:rFonts w:asciiTheme="minorHAnsi" w:hAnsiTheme="minorHAnsi" w:cstheme="minorHAnsi"/>
          <w:sz w:val="22"/>
          <w:szCs w:val="22"/>
        </w:rPr>
        <w:t xml:space="preserve"> ботанических </w:t>
      </w:r>
      <w:r w:rsidR="001C545D" w:rsidRPr="006461ED">
        <w:rPr>
          <w:rFonts w:asciiTheme="minorHAnsi" w:hAnsiTheme="minorHAnsi" w:cstheme="minorHAnsi"/>
          <w:sz w:val="22"/>
          <w:szCs w:val="22"/>
        </w:rPr>
        <w:t xml:space="preserve">и садово-декоративных </w:t>
      </w:r>
      <w:r w:rsidRPr="006461ED">
        <w:rPr>
          <w:rFonts w:asciiTheme="minorHAnsi" w:hAnsiTheme="minorHAnsi" w:cstheme="minorHAnsi"/>
          <w:sz w:val="22"/>
          <w:szCs w:val="22"/>
        </w:rPr>
        <w:t>экспозиций, парковую, экспериментальн</w:t>
      </w:r>
      <w:r w:rsidR="001C545D" w:rsidRPr="006461ED">
        <w:rPr>
          <w:rFonts w:asciiTheme="minorHAnsi" w:hAnsiTheme="minorHAnsi" w:cstheme="minorHAnsi"/>
          <w:sz w:val="22"/>
          <w:szCs w:val="22"/>
        </w:rPr>
        <w:t>ую</w:t>
      </w:r>
      <w:r w:rsidRPr="006461ED">
        <w:rPr>
          <w:rFonts w:asciiTheme="minorHAnsi" w:hAnsiTheme="minorHAnsi" w:cstheme="minorHAnsi"/>
          <w:sz w:val="22"/>
          <w:szCs w:val="22"/>
        </w:rPr>
        <w:t xml:space="preserve"> (участки </w:t>
      </w:r>
      <w:r w:rsidR="001C545D" w:rsidRPr="006461ED">
        <w:rPr>
          <w:rFonts w:asciiTheme="minorHAnsi" w:hAnsiTheme="minorHAnsi" w:cstheme="minorHAnsi"/>
          <w:sz w:val="22"/>
          <w:szCs w:val="22"/>
        </w:rPr>
        <w:t>для ведения научных экспериментов</w:t>
      </w:r>
      <w:r w:rsidRPr="006461ED">
        <w:rPr>
          <w:rFonts w:asciiTheme="minorHAnsi" w:hAnsiTheme="minorHAnsi" w:cstheme="minorHAnsi"/>
          <w:sz w:val="22"/>
          <w:szCs w:val="22"/>
        </w:rPr>
        <w:t xml:space="preserve">, </w:t>
      </w:r>
      <w:r w:rsidR="001C545D" w:rsidRPr="006461ED">
        <w:rPr>
          <w:rFonts w:asciiTheme="minorHAnsi" w:hAnsiTheme="minorHAnsi" w:cstheme="minorHAnsi"/>
          <w:sz w:val="22"/>
          <w:szCs w:val="22"/>
        </w:rPr>
        <w:t xml:space="preserve">в том числе </w:t>
      </w:r>
      <w:r w:rsidRPr="006461ED">
        <w:rPr>
          <w:rFonts w:asciiTheme="minorHAnsi" w:hAnsiTheme="minorHAnsi" w:cstheme="minorHAnsi"/>
          <w:sz w:val="22"/>
          <w:szCs w:val="22"/>
        </w:rPr>
        <w:t>селекционные</w:t>
      </w:r>
      <w:r w:rsidRPr="006461ED">
        <w:rPr>
          <w:rFonts w:asciiTheme="minorHAnsi" w:hAnsiTheme="minorHAnsi" w:cstheme="minorHAnsi"/>
          <w:b/>
          <w:sz w:val="22"/>
          <w:szCs w:val="22"/>
        </w:rPr>
        <w:t>,</w:t>
      </w:r>
      <w:r w:rsidR="001C545D" w:rsidRPr="006461ED">
        <w:rPr>
          <w:rFonts w:asciiTheme="minorHAnsi" w:hAnsiTheme="minorHAnsi" w:cstheme="minorHAnsi"/>
          <w:sz w:val="22"/>
          <w:szCs w:val="22"/>
        </w:rPr>
        <w:t xml:space="preserve"> </w:t>
      </w:r>
      <w:r w:rsidRPr="006461ED">
        <w:rPr>
          <w:rFonts w:asciiTheme="minorHAnsi" w:hAnsiTheme="minorHAnsi" w:cstheme="minorHAnsi"/>
          <w:sz w:val="22"/>
          <w:szCs w:val="22"/>
        </w:rPr>
        <w:t>опытные</w:t>
      </w:r>
      <w:r w:rsidRPr="006461ED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6461ED">
        <w:rPr>
          <w:rFonts w:asciiTheme="minorHAnsi" w:hAnsiTheme="minorHAnsi" w:cstheme="minorHAnsi"/>
          <w:sz w:val="22"/>
          <w:szCs w:val="22"/>
        </w:rPr>
        <w:t>лабораторные участки), питомника и оранжерей, тепличного хозяйства, хозяйственную</w:t>
      </w:r>
      <w:r w:rsidR="008A40C4" w:rsidRPr="006461ED">
        <w:rPr>
          <w:rFonts w:asciiTheme="minorHAnsi" w:hAnsiTheme="minorHAnsi" w:cstheme="minorHAnsi"/>
          <w:sz w:val="22"/>
          <w:szCs w:val="22"/>
        </w:rPr>
        <w:t xml:space="preserve"> зону</w:t>
      </w:r>
      <w:r w:rsidRPr="006461ED">
        <w:rPr>
          <w:rFonts w:asciiTheme="minorHAnsi" w:hAnsiTheme="minorHAnsi" w:cstheme="minorHAnsi"/>
          <w:sz w:val="22"/>
          <w:szCs w:val="22"/>
        </w:rPr>
        <w:t xml:space="preserve">. 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Рекомендовано применить при планировании следующие типы садово-парковых решений: </w:t>
      </w:r>
      <w:r w:rsidR="007E5EAA" w:rsidRPr="006461ED">
        <w:rPr>
          <w:rFonts w:asciiTheme="minorHAnsi" w:hAnsiTheme="minorHAnsi" w:cstheme="minorHAnsi"/>
          <w:sz w:val="22"/>
          <w:szCs w:val="22"/>
        </w:rPr>
        <w:t xml:space="preserve"> </w:t>
      </w:r>
      <w:r w:rsidRPr="006461ED">
        <w:rPr>
          <w:rFonts w:asciiTheme="minorHAnsi" w:hAnsiTheme="minorHAnsi" w:cstheme="minorHAnsi"/>
          <w:sz w:val="22"/>
          <w:szCs w:val="22"/>
        </w:rPr>
        <w:t xml:space="preserve">дендрарий, </w:t>
      </w:r>
      <w:proofErr w:type="spellStart"/>
      <w:r w:rsidR="005161A2" w:rsidRPr="006461ED">
        <w:rPr>
          <w:rFonts w:asciiTheme="minorHAnsi" w:hAnsiTheme="minorHAnsi" w:cstheme="minorHAnsi"/>
          <w:sz w:val="22"/>
          <w:szCs w:val="22"/>
        </w:rPr>
        <w:t>рокарий</w:t>
      </w:r>
      <w:proofErr w:type="spellEnd"/>
      <w:r w:rsidR="006461ED" w:rsidRPr="006461ED">
        <w:rPr>
          <w:rFonts w:asciiTheme="minorHAnsi" w:hAnsiTheme="minorHAnsi" w:cstheme="minorHAnsi"/>
          <w:sz w:val="22"/>
          <w:szCs w:val="22"/>
        </w:rPr>
        <w:t>,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 </w:t>
      </w:r>
      <w:r w:rsidR="005161A2" w:rsidRPr="006461ED">
        <w:rPr>
          <w:rFonts w:asciiTheme="minorHAnsi" w:hAnsiTheme="minorHAnsi" w:cstheme="minorHAnsi"/>
          <w:sz w:val="22"/>
          <w:szCs w:val="22"/>
        </w:rPr>
        <w:t xml:space="preserve">клумбы, </w:t>
      </w:r>
      <w:r w:rsidRPr="006461ED">
        <w:rPr>
          <w:rFonts w:asciiTheme="minorHAnsi" w:hAnsiTheme="minorHAnsi" w:cstheme="minorHAnsi"/>
          <w:sz w:val="22"/>
          <w:szCs w:val="22"/>
        </w:rPr>
        <w:t>сады,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 </w:t>
      </w:r>
      <w:r w:rsidRPr="006461ED">
        <w:rPr>
          <w:rFonts w:asciiTheme="minorHAnsi" w:hAnsiTheme="minorHAnsi" w:cstheme="minorHAnsi"/>
          <w:sz w:val="22"/>
          <w:szCs w:val="22"/>
        </w:rPr>
        <w:t xml:space="preserve">демонстрирующие приемы 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различных историко-культурных и стилевых традиций </w:t>
      </w:r>
      <w:r w:rsidRPr="006461ED">
        <w:rPr>
          <w:rFonts w:asciiTheme="minorHAnsi" w:hAnsiTheme="minorHAnsi" w:cstheme="minorHAnsi"/>
          <w:sz w:val="22"/>
          <w:szCs w:val="22"/>
        </w:rPr>
        <w:t xml:space="preserve">садово-паркового искусства, 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природные сады, в том числе с участие видов </w:t>
      </w:r>
      <w:r w:rsidRPr="006461ED">
        <w:rPr>
          <w:rFonts w:asciiTheme="minorHAnsi" w:hAnsiTheme="minorHAnsi" w:cstheme="minorHAnsi"/>
          <w:sz w:val="22"/>
          <w:szCs w:val="22"/>
        </w:rPr>
        <w:t xml:space="preserve">местной флоры, ботанико-географические участки и 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сады монокультур и </w:t>
      </w:r>
      <w:r w:rsidRPr="006461ED">
        <w:rPr>
          <w:rFonts w:asciiTheme="minorHAnsi" w:hAnsiTheme="minorHAnsi" w:cstheme="minorHAnsi"/>
          <w:sz w:val="22"/>
          <w:szCs w:val="22"/>
        </w:rPr>
        <w:t>коллекции</w:t>
      </w:r>
      <w:r w:rsidR="006461ED" w:rsidRPr="006461ED">
        <w:rPr>
          <w:rFonts w:asciiTheme="minorHAnsi" w:hAnsiTheme="minorHAnsi" w:cstheme="minorHAnsi"/>
          <w:sz w:val="22"/>
          <w:szCs w:val="22"/>
        </w:rPr>
        <w:t>,</w:t>
      </w:r>
      <w:r w:rsidRPr="006461ED">
        <w:rPr>
          <w:rFonts w:asciiTheme="minorHAnsi" w:hAnsiTheme="minorHAnsi" w:cstheme="minorHAnsi"/>
          <w:sz w:val="22"/>
          <w:szCs w:val="22"/>
        </w:rPr>
        <w:t xml:space="preserve"> </w:t>
      </w:r>
      <w:r w:rsidR="001172DF" w:rsidRPr="006461ED">
        <w:rPr>
          <w:rFonts w:asciiTheme="minorHAnsi" w:hAnsiTheme="minorHAnsi" w:cstheme="minorHAnsi"/>
          <w:sz w:val="22"/>
          <w:szCs w:val="22"/>
        </w:rPr>
        <w:t>построенные по принципу родовых комплексов</w:t>
      </w:r>
      <w:r w:rsidRPr="006461ED">
        <w:rPr>
          <w:rFonts w:asciiTheme="minorHAnsi" w:hAnsiTheme="minorHAnsi" w:cstheme="minorHAnsi"/>
          <w:sz w:val="22"/>
          <w:szCs w:val="22"/>
        </w:rPr>
        <w:t xml:space="preserve">. 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Следует учесть следующие основные подходы к экспонированию коллекций живых растений в ботанических садах:  </w:t>
      </w:r>
      <w:r w:rsidR="007F71C8" w:rsidRPr="006461E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7F71C8" w:rsidRPr="006461ED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7F71C8" w:rsidRPr="006461ED">
        <w:rPr>
          <w:rFonts w:asciiTheme="minorHAnsi" w:hAnsiTheme="minorHAnsi" w:cstheme="minorHAnsi"/>
          <w:sz w:val="22"/>
          <w:szCs w:val="22"/>
        </w:rPr>
        <w:t>)</w:t>
      </w:r>
      <w:r w:rsidRPr="006461ED">
        <w:rPr>
          <w:rFonts w:asciiTheme="minorHAnsi" w:hAnsiTheme="minorHAnsi" w:cstheme="minorHAnsi"/>
          <w:sz w:val="22"/>
          <w:szCs w:val="22"/>
        </w:rPr>
        <w:t xml:space="preserve"> систематический (по семействам, родам, видам);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 (</w:t>
      </w:r>
      <w:r w:rsidR="007F71C8" w:rsidRPr="006461ED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) </w:t>
      </w:r>
      <w:r w:rsidRPr="006461ED">
        <w:rPr>
          <w:rFonts w:asciiTheme="minorHAnsi" w:hAnsiTheme="minorHAnsi" w:cstheme="minorHAnsi"/>
          <w:sz w:val="22"/>
          <w:szCs w:val="22"/>
        </w:rPr>
        <w:t>ботанико-географический (по районам происхождения растений);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 (</w:t>
      </w:r>
      <w:r w:rsidR="007F71C8" w:rsidRPr="006461ED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) </w:t>
      </w:r>
      <w:r w:rsidRPr="006461ED">
        <w:rPr>
          <w:rFonts w:asciiTheme="minorHAnsi" w:hAnsiTheme="minorHAnsi" w:cstheme="minorHAnsi"/>
          <w:sz w:val="22"/>
          <w:szCs w:val="22"/>
        </w:rPr>
        <w:t>экологический (по признакам естественных условий обитания, роста и развития растений);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 (</w:t>
      </w:r>
      <w:r w:rsidR="007F71C8" w:rsidRPr="006461ED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) </w:t>
      </w:r>
      <w:r w:rsidRPr="006461ED">
        <w:rPr>
          <w:rFonts w:asciiTheme="minorHAnsi" w:hAnsiTheme="minorHAnsi" w:cstheme="minorHAnsi"/>
          <w:sz w:val="22"/>
          <w:szCs w:val="22"/>
        </w:rPr>
        <w:t>ландшафтно-декоративный (по декоративному признаку);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 (</w:t>
      </w:r>
      <w:r w:rsidR="007F71C8" w:rsidRPr="006461ED">
        <w:rPr>
          <w:rFonts w:asciiTheme="minorHAnsi" w:hAnsiTheme="minorHAnsi" w:cstheme="minorHAnsi"/>
          <w:sz w:val="22"/>
          <w:szCs w:val="22"/>
          <w:lang w:val="en-US"/>
        </w:rPr>
        <w:t>v</w:t>
      </w:r>
      <w:r w:rsidR="007F71C8" w:rsidRPr="006461ED">
        <w:rPr>
          <w:rFonts w:asciiTheme="minorHAnsi" w:hAnsiTheme="minorHAnsi" w:cstheme="minorHAnsi"/>
          <w:sz w:val="22"/>
          <w:szCs w:val="22"/>
        </w:rPr>
        <w:t xml:space="preserve">) </w:t>
      </w:r>
      <w:r w:rsidRPr="006461ED">
        <w:rPr>
          <w:rFonts w:asciiTheme="minorHAnsi" w:hAnsiTheme="minorHAnsi" w:cstheme="minorHAnsi"/>
          <w:sz w:val="22"/>
          <w:szCs w:val="22"/>
        </w:rPr>
        <w:t>комбинированный</w:t>
      </w:r>
      <w:r w:rsidR="00940F0D" w:rsidRPr="006461ED">
        <w:rPr>
          <w:rFonts w:asciiTheme="minorHAnsi" w:hAnsiTheme="minorHAnsi" w:cstheme="minorHAnsi"/>
          <w:sz w:val="22"/>
          <w:szCs w:val="22"/>
        </w:rPr>
        <w:t xml:space="preserve"> (</w:t>
      </w:r>
      <w:r w:rsidR="00940F0D" w:rsidRPr="006461ED">
        <w:rPr>
          <w:rFonts w:asciiTheme="minorHAnsi" w:hAnsiTheme="minorHAnsi" w:cstheme="minorHAnsi"/>
          <w:sz w:val="22"/>
          <w:szCs w:val="22"/>
          <w:lang w:val="en-US"/>
        </w:rPr>
        <w:t>vi</w:t>
      </w:r>
      <w:r w:rsidR="00940F0D" w:rsidRPr="006461ED">
        <w:rPr>
          <w:rFonts w:asciiTheme="minorHAnsi" w:hAnsiTheme="minorHAnsi" w:cstheme="minorHAnsi"/>
          <w:sz w:val="22"/>
          <w:szCs w:val="22"/>
        </w:rPr>
        <w:t>)</w:t>
      </w:r>
      <w:r w:rsidR="001172DF" w:rsidRPr="006461ED">
        <w:rPr>
          <w:rFonts w:asciiTheme="minorHAnsi" w:hAnsiTheme="minorHAnsi" w:cstheme="minorHAnsi"/>
          <w:sz w:val="22"/>
          <w:szCs w:val="22"/>
        </w:rPr>
        <w:t xml:space="preserve"> этноботанический </w:t>
      </w:r>
      <w:r w:rsidR="00940F0D" w:rsidRPr="006461ED">
        <w:rPr>
          <w:rFonts w:asciiTheme="minorHAnsi" w:hAnsiTheme="minorHAnsi" w:cstheme="minorHAnsi"/>
          <w:sz w:val="22"/>
          <w:szCs w:val="22"/>
        </w:rPr>
        <w:t>(</w:t>
      </w:r>
      <w:r w:rsidR="00940F0D" w:rsidRPr="006461ED">
        <w:rPr>
          <w:rFonts w:asciiTheme="minorHAnsi" w:hAnsiTheme="minorHAnsi" w:cstheme="minorHAnsi"/>
          <w:sz w:val="22"/>
          <w:szCs w:val="22"/>
          <w:lang w:val="en-US"/>
        </w:rPr>
        <w:t>vii</w:t>
      </w:r>
      <w:r w:rsidR="00940F0D" w:rsidRPr="006461ED">
        <w:rPr>
          <w:rFonts w:asciiTheme="minorHAnsi" w:hAnsiTheme="minorHAnsi" w:cstheme="minorHAnsi"/>
          <w:sz w:val="22"/>
          <w:szCs w:val="22"/>
        </w:rPr>
        <w:t xml:space="preserve">) </w:t>
      </w:r>
      <w:r w:rsidR="001172DF" w:rsidRPr="006461ED">
        <w:rPr>
          <w:rFonts w:asciiTheme="minorHAnsi" w:hAnsiTheme="minorHAnsi" w:cstheme="minorHAnsi"/>
          <w:sz w:val="22"/>
          <w:szCs w:val="22"/>
        </w:rPr>
        <w:t>национально-исторический</w:t>
      </w:r>
      <w:r w:rsidR="00940F0D" w:rsidRPr="006461ED">
        <w:rPr>
          <w:rFonts w:asciiTheme="minorHAnsi" w:hAnsiTheme="minorHAnsi" w:cstheme="minorHAnsi"/>
          <w:sz w:val="22"/>
          <w:szCs w:val="22"/>
        </w:rPr>
        <w:t>.</w:t>
      </w:r>
    </w:p>
    <w:p w:rsidR="00B86AE6" w:rsidRPr="00DC30CB" w:rsidRDefault="00B86AE6" w:rsidP="007A5432">
      <w:pPr>
        <w:pStyle w:val="a3"/>
        <w:rPr>
          <w:rFonts w:asciiTheme="minorHAnsi" w:hAnsiTheme="minorHAnsi" w:cstheme="minorHAnsi"/>
          <w:color w:val="222222"/>
          <w:sz w:val="22"/>
          <w:szCs w:val="22"/>
        </w:rPr>
      </w:pPr>
    </w:p>
    <w:p w:rsidR="00B86AE6" w:rsidRPr="006461ED" w:rsidRDefault="001172DF" w:rsidP="006656FC">
      <w:pPr>
        <w:pStyle w:val="a3"/>
        <w:numPr>
          <w:ilvl w:val="1"/>
          <w:numId w:val="11"/>
        </w:numPr>
        <w:spacing w:beforeLines="1" w:before="2" w:afterLines="1" w:after="2"/>
        <w:ind w:left="567" w:hanging="56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1ED">
        <w:rPr>
          <w:rFonts w:asciiTheme="minorHAnsi" w:hAnsiTheme="minorHAnsi" w:cstheme="minorHAnsi"/>
          <w:color w:val="222222"/>
          <w:sz w:val="22"/>
          <w:szCs w:val="22"/>
          <w:u w:val="single"/>
        </w:rPr>
        <w:t>Дизайн-проект</w:t>
      </w:r>
      <w:r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461ED" w:rsidRPr="006461ED">
        <w:rPr>
          <w:rFonts w:asciiTheme="minorHAnsi" w:hAnsiTheme="minorHAnsi" w:cstheme="minorHAnsi"/>
          <w:color w:val="222222"/>
          <w:sz w:val="22"/>
          <w:szCs w:val="22"/>
        </w:rPr>
        <w:t>о</w:t>
      </w:r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бъекта  подлежит обсуждению со специалистами </w:t>
      </w:r>
      <w:proofErr w:type="spellStart"/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>Ботсада</w:t>
      </w:r>
      <w:proofErr w:type="spellEnd"/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 и выполняется при их непосредственном </w:t>
      </w:r>
      <w:r w:rsidRPr="006461ED">
        <w:rPr>
          <w:rFonts w:asciiTheme="minorHAnsi" w:hAnsiTheme="minorHAnsi" w:cstheme="minorHAnsi"/>
          <w:color w:val="222222"/>
          <w:sz w:val="22"/>
          <w:szCs w:val="22"/>
        </w:rPr>
        <w:t>надзоре</w:t>
      </w:r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>. При ландшафтном проектировании ботанического сада должны учитываться следующие требования: (</w:t>
      </w:r>
      <w:proofErr w:type="spellStart"/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>i</w:t>
      </w:r>
      <w:proofErr w:type="spellEnd"/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) следует учитывать силу и направления господствующих ветров, освещенность участков, полив, тип почв, (ii) территория должна </w:t>
      </w:r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иметь разнообразный ландшафтный рельеф с водоемами и возвышенностями; (iii) территория должна иметь источники водоснабжения </w:t>
      </w:r>
      <w:r w:rsidR="006461ED" w:rsidRPr="006461ED">
        <w:rPr>
          <w:rFonts w:asciiTheme="minorHAnsi" w:hAnsiTheme="minorHAnsi" w:cstheme="minorHAnsi"/>
          <w:color w:val="222222"/>
          <w:sz w:val="22"/>
          <w:szCs w:val="22"/>
        </w:rPr>
        <w:t>–</w:t>
      </w:r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461ED"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открытую систему полива (арыки) от реки </w:t>
      </w:r>
      <w:proofErr w:type="spellStart"/>
      <w:r w:rsidR="006461ED" w:rsidRPr="006461ED">
        <w:rPr>
          <w:rFonts w:asciiTheme="minorHAnsi" w:hAnsiTheme="minorHAnsi" w:cstheme="minorHAnsi"/>
          <w:color w:val="222222"/>
          <w:sz w:val="22"/>
          <w:szCs w:val="22"/>
        </w:rPr>
        <w:t>Аламедин</w:t>
      </w:r>
      <w:proofErr w:type="spellEnd"/>
      <w:r w:rsidR="006461ED"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 через БСР, накопительные пруды и закрытую систему (дождевание и капельный полив через подключение к имеющимся скважинам)</w:t>
      </w:r>
      <w:r w:rsidR="00B86AE6" w:rsidRPr="006461ED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:rsidR="00865A6A" w:rsidRPr="00DC30CB" w:rsidRDefault="00865A6A" w:rsidP="00865A6A">
      <w:pPr>
        <w:pStyle w:val="a3"/>
        <w:rPr>
          <w:rFonts w:asciiTheme="minorHAnsi" w:hAnsiTheme="minorHAnsi" w:cstheme="minorHAnsi"/>
          <w:color w:val="222222"/>
          <w:sz w:val="22"/>
          <w:szCs w:val="22"/>
        </w:rPr>
      </w:pPr>
    </w:p>
    <w:p w:rsidR="003629CB" w:rsidRPr="00DC30CB" w:rsidRDefault="00ED396D" w:rsidP="006656FC">
      <w:pPr>
        <w:pStyle w:val="a3"/>
        <w:numPr>
          <w:ilvl w:val="1"/>
          <w:numId w:val="11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Инженерные </w:t>
      </w:r>
      <w:r w:rsidR="006D0783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системы и </w:t>
      </w: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коммуникации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proofErr w:type="gramStart"/>
      <w:r w:rsidR="006D0783" w:rsidRPr="00DC30CB">
        <w:rPr>
          <w:rFonts w:asciiTheme="minorHAnsi" w:hAnsiTheme="minorHAnsi" w:cstheme="minorHAnsi"/>
          <w:color w:val="222222"/>
          <w:sz w:val="22"/>
          <w:szCs w:val="22"/>
        </w:rPr>
        <w:t>Определить объем инженерного обеспечения территории</w:t>
      </w:r>
      <w:r w:rsidR="00735F7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(расчет нагрузок)</w:t>
      </w:r>
      <w:r w:rsidR="006D078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в том числе, водоснабжение, канализация, </w:t>
      </w:r>
      <w:r w:rsidR="00322305" w:rsidRPr="00DC30CB">
        <w:rPr>
          <w:rFonts w:asciiTheme="minorHAnsi" w:hAnsiTheme="minorHAnsi" w:cstheme="minorHAnsi"/>
          <w:color w:val="222222"/>
          <w:sz w:val="22"/>
          <w:szCs w:val="22"/>
        </w:rPr>
        <w:t>ливневая</w:t>
      </w:r>
      <w:r w:rsidR="006D078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канализация</w:t>
      </w:r>
      <w:r w:rsidR="009E12E0" w:rsidRPr="00DC30CB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322305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E12E0" w:rsidRPr="00DC30CB">
        <w:rPr>
          <w:rFonts w:asciiTheme="minorHAnsi" w:hAnsiTheme="minorHAnsi" w:cstheme="minorHAnsi"/>
          <w:color w:val="222222"/>
          <w:sz w:val="22"/>
          <w:szCs w:val="22"/>
        </w:rPr>
        <w:t>система ирригации</w:t>
      </w:r>
      <w:r w:rsidR="006D0783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теплоснабжение, газоснабжение, электроснабжение, </w:t>
      </w:r>
      <w:r w:rsidR="00B907E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освещение, </w:t>
      </w:r>
      <w:proofErr w:type="spellStart"/>
      <w:r w:rsidR="006D0783" w:rsidRPr="00DC30CB">
        <w:rPr>
          <w:rFonts w:asciiTheme="minorHAnsi" w:hAnsiTheme="minorHAnsi" w:cstheme="minorHAnsi"/>
          <w:color w:val="222222"/>
          <w:sz w:val="22"/>
          <w:szCs w:val="22"/>
        </w:rPr>
        <w:t>телефоноснабжение</w:t>
      </w:r>
      <w:proofErr w:type="spellEnd"/>
      <w:r w:rsidR="006D0783" w:rsidRPr="00DC30CB">
        <w:rPr>
          <w:rFonts w:asciiTheme="minorHAnsi" w:hAnsiTheme="minorHAnsi" w:cstheme="minorHAnsi"/>
          <w:color w:val="222222"/>
          <w:sz w:val="22"/>
          <w:szCs w:val="22"/>
        </w:rPr>
        <w:t>.</w:t>
      </w:r>
      <w:proofErr w:type="gramEnd"/>
    </w:p>
    <w:p w:rsidR="003629CB" w:rsidRPr="00DC30CB" w:rsidRDefault="003629CB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0940A1" w:rsidRPr="00DC30CB" w:rsidRDefault="00B907E1" w:rsidP="006656FC">
      <w:pPr>
        <w:pStyle w:val="a3"/>
        <w:numPr>
          <w:ilvl w:val="1"/>
          <w:numId w:val="11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Транспортная </w:t>
      </w:r>
      <w:r w:rsidR="00116727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инфраструктура </w:t>
      </w: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и подъездные пути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определить </w:t>
      </w:r>
      <w:r w:rsidR="000E6167" w:rsidRPr="00DC30CB">
        <w:rPr>
          <w:rFonts w:asciiTheme="minorHAnsi" w:hAnsiTheme="minorHAnsi" w:cstheme="minorHAnsi"/>
          <w:color w:val="222222"/>
          <w:sz w:val="22"/>
          <w:szCs w:val="22"/>
        </w:rPr>
        <w:t>схему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существующей</w:t>
      </w:r>
      <w:r w:rsidR="000E616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транспортно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>-пешеходной</w:t>
      </w:r>
      <w:r w:rsidR="000E616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инфраструктуры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на основе топографической съемки</w:t>
      </w:r>
      <w:r w:rsidR="003629CB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На сегодня общая дорожная сеть ботанического сада складывается из транспортных дорог (шириной 4,0-6,0 м), пешеходных аллей (шириной до 6 м) и пешеходных дорожек и тропинок (шириной 1,5 м). 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На основе 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>существующей транспортно-пешеходной инфраструктуры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необходимо 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>разраб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отать план 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>ее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реконструкци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>и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>. Р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>азме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стить 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дополнительные аллеи по пути </w:t>
      </w:r>
      <w:bookmarkStart w:id="0" w:name="_GoBack"/>
      <w:bookmarkEnd w:id="0"/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следования 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основного 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>экспозиционного маршрута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объединяющего ведущие экспозиции сада, 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запланировать 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>площадк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>и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для сбора экскурсантов, </w:t>
      </w:r>
      <w:r w:rsidR="007F165C" w:rsidRPr="006461ED">
        <w:rPr>
          <w:rFonts w:asciiTheme="minorHAnsi" w:hAnsiTheme="minorHAnsi" w:cstheme="minorHAnsi"/>
          <w:sz w:val="22"/>
          <w:szCs w:val="22"/>
        </w:rPr>
        <w:t>смотровые пл</w:t>
      </w:r>
      <w:r w:rsidR="00940F0D" w:rsidRPr="006461ED">
        <w:rPr>
          <w:rFonts w:asciiTheme="minorHAnsi" w:hAnsiTheme="minorHAnsi" w:cstheme="minorHAnsi"/>
          <w:sz w:val="22"/>
          <w:szCs w:val="22"/>
        </w:rPr>
        <w:t>ощадки</w:t>
      </w:r>
      <w:r w:rsidR="00B86AE6" w:rsidRPr="006461ED">
        <w:rPr>
          <w:rFonts w:asciiTheme="minorHAnsi" w:hAnsiTheme="minorHAnsi" w:cstheme="minorHAnsi"/>
          <w:sz w:val="22"/>
          <w:szCs w:val="22"/>
        </w:rPr>
        <w:t xml:space="preserve">, </w:t>
      </w:r>
      <w:r w:rsidR="007F165C" w:rsidRPr="006461ED">
        <w:rPr>
          <w:rFonts w:asciiTheme="minorHAnsi" w:hAnsiTheme="minorHAnsi" w:cstheme="minorHAnsi"/>
          <w:sz w:val="22"/>
          <w:szCs w:val="22"/>
        </w:rPr>
        <w:t xml:space="preserve">выставочные зоны, выделенные беговые и велосипедные дорожки в особых допустимых зонах, зоны активного отдыха. </w:t>
      </w:r>
      <w:r w:rsidR="00965327" w:rsidRPr="006461ED">
        <w:rPr>
          <w:rFonts w:asciiTheme="minorHAnsi" w:hAnsiTheme="minorHAnsi" w:cstheme="minorHAnsi"/>
          <w:sz w:val="22"/>
          <w:szCs w:val="22"/>
        </w:rPr>
        <w:t xml:space="preserve"> </w:t>
      </w:r>
      <w:r w:rsidR="007F165C" w:rsidRPr="006461ED">
        <w:rPr>
          <w:rFonts w:asciiTheme="minorHAnsi" w:hAnsiTheme="minorHAnsi" w:cstheme="minorHAnsi"/>
          <w:sz w:val="22"/>
          <w:szCs w:val="22"/>
        </w:rPr>
        <w:t xml:space="preserve">Следует запроектировать подъезды 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>к каждой зоне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>, парковки хозяйственной техники и гостевого автотранспорта</w:t>
      </w:r>
      <w:r w:rsidR="000940A1" w:rsidRPr="00DC30CB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9653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Обязательно должно быть налажено обслуживание городским транспортом, определены хозяйственные въезды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:rsidR="000940A1" w:rsidRPr="00DC30CB" w:rsidRDefault="000940A1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E8688E" w:rsidRPr="00DC30CB" w:rsidRDefault="00B3499D" w:rsidP="006656FC">
      <w:pPr>
        <w:pStyle w:val="a3"/>
        <w:numPr>
          <w:ilvl w:val="1"/>
          <w:numId w:val="11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Технико-экономические показатели (ТЭП) и </w:t>
      </w:r>
      <w:proofErr w:type="spellStart"/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технико</w:t>
      </w:r>
      <w:proofErr w:type="spellEnd"/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7236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В рамках проекта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подготовить Т</w:t>
      </w:r>
      <w:r w:rsidR="00723631" w:rsidRPr="00DC30CB">
        <w:rPr>
          <w:rFonts w:asciiTheme="minorHAnsi" w:hAnsiTheme="minorHAnsi" w:cstheme="minorHAnsi"/>
          <w:color w:val="222222"/>
          <w:sz w:val="22"/>
          <w:szCs w:val="22"/>
        </w:rPr>
        <w:t>ехническое заключение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60227" w:rsidRPr="00DC30CB">
        <w:rPr>
          <w:rFonts w:asciiTheme="minorHAnsi" w:hAnsiTheme="minorHAnsi" w:cstheme="minorHAnsi"/>
          <w:color w:val="222222"/>
          <w:sz w:val="22"/>
          <w:szCs w:val="22"/>
        </w:rPr>
        <w:t>на реконструируем</w:t>
      </w:r>
      <w:r w:rsidR="0072363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ые объекты капитального и временного строительства 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>Объекта</w:t>
      </w:r>
      <w:r w:rsidR="0056022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 </w:t>
      </w:r>
      <w:r w:rsidR="00652460" w:rsidRPr="00DC30CB">
        <w:rPr>
          <w:rFonts w:asciiTheme="minorHAnsi" w:hAnsiTheme="minorHAnsi" w:cstheme="minorHAnsi"/>
          <w:color w:val="222222"/>
          <w:sz w:val="22"/>
          <w:szCs w:val="22"/>
        </w:rPr>
        <w:t>Определить</w:t>
      </w:r>
      <w:r w:rsidR="00BA22D8" w:rsidRPr="00DC30CB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652460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аварийны</w:t>
      </w:r>
      <w:r w:rsidR="007D2315" w:rsidRPr="00DC30CB">
        <w:rPr>
          <w:rFonts w:asciiTheme="minorHAnsi" w:hAnsiTheme="minorHAnsi" w:cstheme="minorHAnsi"/>
          <w:color w:val="222222"/>
          <w:sz w:val="22"/>
          <w:szCs w:val="22"/>
        </w:rPr>
        <w:t>е</w:t>
      </w:r>
      <w:r w:rsidR="00652460" w:rsidRPr="00DC30CB">
        <w:rPr>
          <w:rFonts w:asciiTheme="minorHAnsi" w:hAnsiTheme="minorHAnsi" w:cstheme="minorHAnsi"/>
          <w:color w:val="222222"/>
          <w:sz w:val="22"/>
          <w:szCs w:val="22"/>
        </w:rPr>
        <w:t>, ветхи</w:t>
      </w:r>
      <w:r w:rsidR="007D2315" w:rsidRPr="00DC30CB">
        <w:rPr>
          <w:rFonts w:asciiTheme="minorHAnsi" w:hAnsiTheme="minorHAnsi" w:cstheme="minorHAnsi"/>
          <w:color w:val="222222"/>
          <w:sz w:val="22"/>
          <w:szCs w:val="22"/>
        </w:rPr>
        <w:t>е</w:t>
      </w:r>
      <w:r w:rsidR="00652460" w:rsidRPr="00DC30CB">
        <w:rPr>
          <w:rFonts w:asciiTheme="minorHAnsi" w:hAnsiTheme="minorHAnsi" w:cstheme="minorHAnsi"/>
          <w:color w:val="222222"/>
          <w:sz w:val="22"/>
          <w:szCs w:val="22"/>
        </w:rPr>
        <w:t>, заменяемы</w:t>
      </w:r>
      <w:r w:rsidR="007D2315" w:rsidRPr="00DC30CB">
        <w:rPr>
          <w:rFonts w:asciiTheme="minorHAnsi" w:hAnsiTheme="minorHAnsi" w:cstheme="minorHAnsi"/>
          <w:color w:val="222222"/>
          <w:sz w:val="22"/>
          <w:szCs w:val="22"/>
        </w:rPr>
        <w:t>е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="00BA22D8" w:rsidRPr="00DC30CB">
        <w:rPr>
          <w:rFonts w:asciiTheme="minorHAnsi" w:hAnsiTheme="minorHAnsi" w:cstheme="minorHAnsi"/>
          <w:color w:val="222222"/>
          <w:sz w:val="22"/>
          <w:szCs w:val="22"/>
        </w:rPr>
        <w:t>объекты</w:t>
      </w:r>
      <w:proofErr w:type="gramEnd"/>
      <w:r w:rsidR="007D2315" w:rsidRPr="00DC30CB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A22D8" w:rsidRPr="00DC30CB">
        <w:rPr>
          <w:rFonts w:asciiTheme="minorHAnsi" w:hAnsiTheme="minorHAnsi" w:cstheme="minorHAnsi"/>
          <w:color w:val="222222"/>
          <w:sz w:val="22"/>
          <w:szCs w:val="22"/>
        </w:rPr>
        <w:t>какие из них подлежат реконструкции</w:t>
      </w:r>
      <w:r w:rsidR="00652460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BA22D8" w:rsidRPr="00DC30CB">
        <w:rPr>
          <w:rFonts w:asciiTheme="minorHAnsi" w:hAnsiTheme="minorHAnsi" w:cstheme="minorHAnsi"/>
          <w:color w:val="222222"/>
          <w:sz w:val="22"/>
          <w:szCs w:val="22"/>
        </w:rPr>
        <w:t>сносу</w:t>
      </w:r>
      <w:r w:rsidR="00652460" w:rsidRPr="00DC30CB">
        <w:rPr>
          <w:rFonts w:asciiTheme="minorHAnsi" w:hAnsiTheme="minorHAnsi" w:cstheme="minorHAnsi"/>
          <w:color w:val="222222"/>
          <w:sz w:val="22"/>
          <w:szCs w:val="22"/>
        </w:rPr>
        <w:t>, вновь возв</w:t>
      </w:r>
      <w:r w:rsidR="00BA22D8" w:rsidRPr="00DC30CB">
        <w:rPr>
          <w:rFonts w:asciiTheme="minorHAnsi" w:hAnsiTheme="minorHAnsi" w:cstheme="minorHAnsi"/>
          <w:color w:val="222222"/>
          <w:sz w:val="22"/>
          <w:szCs w:val="22"/>
        </w:rPr>
        <w:t>едены</w:t>
      </w:r>
      <w:r w:rsidR="00AE1B3F" w:rsidRPr="00DC30CB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Т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>ехническое заключение должн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>о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быть 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>выполн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>ено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специалист</w:t>
      </w:r>
      <w:r w:rsidR="001A05B7" w:rsidRPr="00DC30CB">
        <w:rPr>
          <w:rFonts w:asciiTheme="minorHAnsi" w:hAnsiTheme="minorHAnsi" w:cstheme="minorHAnsi"/>
          <w:color w:val="222222"/>
          <w:sz w:val="22"/>
          <w:szCs w:val="22"/>
        </w:rPr>
        <w:t>ом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с соответствующим сертификатом.</w:t>
      </w:r>
    </w:p>
    <w:p w:rsidR="002D32D7" w:rsidRPr="00DC30CB" w:rsidRDefault="002D32D7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A222A5" w:rsidRPr="00DC30CB" w:rsidRDefault="002D32D7" w:rsidP="006656FC">
      <w:pPr>
        <w:pStyle w:val="a3"/>
        <w:numPr>
          <w:ilvl w:val="1"/>
          <w:numId w:val="11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Планы города</w:t>
      </w:r>
      <w:r w:rsidR="00E55211"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Бишкек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A15828" w:rsidRPr="00DC30CB">
        <w:rPr>
          <w:rFonts w:asciiTheme="minorHAnsi" w:hAnsiTheme="minorHAnsi" w:cstheme="minorHAnsi"/>
          <w:color w:val="222222"/>
          <w:sz w:val="22"/>
          <w:szCs w:val="22"/>
        </w:rPr>
        <w:t>при проектировании учесть Генеральный план города</w:t>
      </w:r>
      <w:r w:rsidR="00E5521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Бишкек</w:t>
      </w:r>
      <w:r w:rsidR="00A15828" w:rsidRPr="00DC30CB">
        <w:rPr>
          <w:rFonts w:asciiTheme="minorHAnsi" w:hAnsiTheme="minorHAnsi" w:cstheme="minorHAnsi"/>
          <w:color w:val="222222"/>
          <w:sz w:val="22"/>
          <w:szCs w:val="22"/>
        </w:rPr>
        <w:t>, текущие и перспективные п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ланы </w:t>
      </w:r>
      <w:r w:rsidR="00E5521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и программы развития города, разработанные Мэрией / </w:t>
      </w:r>
      <w:proofErr w:type="spellStart"/>
      <w:r w:rsidR="00E55211" w:rsidRPr="00DC30CB">
        <w:rPr>
          <w:rFonts w:asciiTheme="minorHAnsi" w:hAnsiTheme="minorHAnsi" w:cstheme="minorHAnsi"/>
          <w:color w:val="222222"/>
          <w:sz w:val="22"/>
          <w:szCs w:val="22"/>
        </w:rPr>
        <w:t>Зеленстроем</w:t>
      </w:r>
      <w:proofErr w:type="spellEnd"/>
      <w:r w:rsidR="00A15828" w:rsidRPr="00DC30CB">
        <w:rPr>
          <w:rFonts w:asciiTheme="minorHAnsi" w:hAnsiTheme="minorHAnsi" w:cstheme="minorHAnsi"/>
          <w:color w:val="222222"/>
          <w:sz w:val="22"/>
          <w:szCs w:val="22"/>
        </w:rPr>
        <w:t>, планируемое строительство в районах, прилегающих к Объекту</w:t>
      </w:r>
      <w:r w:rsidR="00D519F4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:rsidR="00A222A5" w:rsidRPr="00DC30CB" w:rsidRDefault="00A222A5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A222A5" w:rsidRPr="00DC30CB" w:rsidRDefault="00A222A5" w:rsidP="006656FC">
      <w:pPr>
        <w:pStyle w:val="a3"/>
        <w:numPr>
          <w:ilvl w:val="1"/>
          <w:numId w:val="11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Очередность работ по проектированию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: о</w:t>
      </w:r>
      <w:r w:rsidR="004B569E" w:rsidRPr="00DC30CB">
        <w:rPr>
          <w:rFonts w:asciiTheme="minorHAnsi" w:hAnsiTheme="minorHAnsi" w:cstheme="minorHAnsi"/>
          <w:color w:val="222222"/>
          <w:sz w:val="22"/>
          <w:szCs w:val="22"/>
        </w:rPr>
        <w:t>пределить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этапы проектирования, с указанием сроков проектирования и ответственных лиц.  </w:t>
      </w:r>
    </w:p>
    <w:p w:rsidR="00856DE4" w:rsidRPr="00DC30CB" w:rsidRDefault="00856DE4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4B569E" w:rsidRPr="00DC30CB" w:rsidRDefault="00A222A5" w:rsidP="006656FC">
      <w:pPr>
        <w:pStyle w:val="a3"/>
        <w:numPr>
          <w:ilvl w:val="1"/>
          <w:numId w:val="11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Очередность строительства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определить первую и вторую </w:t>
      </w:r>
      <w:r w:rsidR="004B569E" w:rsidRPr="00DC30CB">
        <w:rPr>
          <w:rFonts w:asciiTheme="minorHAnsi" w:hAnsiTheme="minorHAnsi" w:cstheme="minorHAnsi"/>
          <w:color w:val="222222"/>
          <w:sz w:val="22"/>
          <w:szCs w:val="22"/>
        </w:rPr>
        <w:t>очередь строительства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с указанием сроков строительства и </w:t>
      </w:r>
      <w:r w:rsidR="004B569E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ответственных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>лиц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100D03" w:rsidRPr="00DC30CB" w:rsidRDefault="00100D03" w:rsidP="00F2378D">
      <w:pPr>
        <w:pStyle w:val="a3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100D03" w:rsidRPr="00DC30CB" w:rsidRDefault="00100D03" w:rsidP="006656FC">
      <w:pPr>
        <w:pStyle w:val="a3"/>
        <w:numPr>
          <w:ilvl w:val="1"/>
          <w:numId w:val="11"/>
        </w:numPr>
        <w:spacing w:beforeLines="1" w:before="2" w:afterLines="1" w:after="2"/>
        <w:ind w:left="54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  <w:u w:val="single"/>
        </w:rPr>
        <w:t>Примерный бюджет реконструкции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: определить  примерный бюджет реконструкции.  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>Расчет сметы по итогам эскизного и рабочего проектирования.</w:t>
      </w:r>
    </w:p>
    <w:p w:rsidR="00221AD4" w:rsidRPr="00DC30CB" w:rsidRDefault="00221AD4" w:rsidP="006656FC">
      <w:pPr>
        <w:tabs>
          <w:tab w:val="left" w:pos="1080"/>
        </w:tabs>
        <w:spacing w:beforeLines="1" w:before="2" w:afterLines="1" w:after="2"/>
        <w:jc w:val="both"/>
        <w:rPr>
          <w:rFonts w:cstheme="minorHAnsi"/>
          <w:b/>
          <w:color w:val="222222"/>
        </w:rPr>
      </w:pPr>
    </w:p>
    <w:p w:rsidR="007912F2" w:rsidRPr="00DC30CB" w:rsidRDefault="007912F2" w:rsidP="006656FC">
      <w:pPr>
        <w:tabs>
          <w:tab w:val="left" w:pos="1080"/>
        </w:tabs>
        <w:spacing w:beforeLines="1" w:before="2" w:afterLines="1" w:after="2"/>
        <w:jc w:val="both"/>
        <w:rPr>
          <w:rFonts w:cstheme="minorHAnsi"/>
          <w:b/>
          <w:color w:val="222222"/>
        </w:rPr>
      </w:pPr>
      <w:r w:rsidRPr="00DC30CB">
        <w:rPr>
          <w:rFonts w:cstheme="minorHAnsi"/>
          <w:b/>
          <w:color w:val="222222"/>
        </w:rPr>
        <w:t xml:space="preserve">РАЗДЕЛ </w:t>
      </w:r>
      <w:r w:rsidRPr="00DC30CB">
        <w:rPr>
          <w:rFonts w:cstheme="minorHAnsi"/>
          <w:b/>
          <w:color w:val="222222"/>
          <w:lang w:val="en-US"/>
        </w:rPr>
        <w:t>IV</w:t>
      </w:r>
      <w:r w:rsidRPr="00DC30CB">
        <w:rPr>
          <w:rFonts w:cstheme="minorHAnsi"/>
          <w:b/>
          <w:color w:val="222222"/>
        </w:rPr>
        <w:t xml:space="preserve">. СОГЛАСОВАНИЯ И РАЗРЕШЕНИЯ </w:t>
      </w:r>
    </w:p>
    <w:p w:rsidR="0001626F" w:rsidRPr="00DC30CB" w:rsidRDefault="0001626F" w:rsidP="006656FC">
      <w:pPr>
        <w:tabs>
          <w:tab w:val="left" w:pos="540"/>
          <w:tab w:val="left" w:pos="1080"/>
        </w:tabs>
        <w:spacing w:beforeLines="1" w:before="2" w:afterLines="1" w:after="2"/>
        <w:ind w:left="540" w:hanging="540"/>
        <w:jc w:val="both"/>
        <w:rPr>
          <w:rFonts w:cstheme="minorHAnsi"/>
          <w:color w:val="222222"/>
        </w:rPr>
      </w:pPr>
    </w:p>
    <w:p w:rsidR="005C4022" w:rsidRPr="00DC30CB" w:rsidRDefault="00560696" w:rsidP="006656FC">
      <w:pPr>
        <w:tabs>
          <w:tab w:val="left" w:pos="540"/>
          <w:tab w:val="left" w:pos="1080"/>
        </w:tabs>
        <w:spacing w:beforeLines="1" w:before="2" w:afterLines="1" w:after="2"/>
        <w:ind w:left="540" w:hanging="540"/>
        <w:jc w:val="both"/>
        <w:rPr>
          <w:rFonts w:cstheme="minorHAnsi"/>
          <w:color w:val="222222"/>
        </w:rPr>
      </w:pPr>
      <w:r w:rsidRPr="00DC30CB">
        <w:rPr>
          <w:rFonts w:cstheme="minorHAnsi"/>
          <w:color w:val="222222"/>
        </w:rPr>
        <w:t>4.</w:t>
      </w:r>
      <w:r w:rsidR="0001626F" w:rsidRPr="00DC30CB">
        <w:rPr>
          <w:rFonts w:cstheme="minorHAnsi"/>
          <w:color w:val="222222"/>
        </w:rPr>
        <w:t>1</w:t>
      </w:r>
      <w:r w:rsidRPr="00DC30CB">
        <w:rPr>
          <w:rFonts w:cstheme="minorHAnsi"/>
          <w:color w:val="222222"/>
        </w:rPr>
        <w:tab/>
      </w:r>
      <w:r w:rsidR="00100D03" w:rsidRPr="00DC30CB">
        <w:rPr>
          <w:rFonts w:cstheme="minorHAnsi"/>
          <w:color w:val="222222"/>
          <w:u w:val="single"/>
        </w:rPr>
        <w:t>Стадии</w:t>
      </w:r>
      <w:r w:rsidR="0001626F" w:rsidRPr="00DC30CB">
        <w:rPr>
          <w:rFonts w:cstheme="minorHAnsi"/>
          <w:color w:val="222222"/>
          <w:u w:val="single"/>
        </w:rPr>
        <w:t xml:space="preserve"> проектирования</w:t>
      </w:r>
      <w:r w:rsidR="00100D03" w:rsidRPr="00DC30CB">
        <w:rPr>
          <w:rFonts w:cstheme="minorHAnsi"/>
          <w:color w:val="222222"/>
        </w:rPr>
        <w:t>:</w:t>
      </w:r>
    </w:p>
    <w:p w:rsidR="00B86AE6" w:rsidRPr="00DC30CB" w:rsidRDefault="00B86AE6" w:rsidP="006656FC">
      <w:pPr>
        <w:tabs>
          <w:tab w:val="left" w:pos="540"/>
          <w:tab w:val="left" w:pos="900"/>
        </w:tabs>
        <w:spacing w:beforeLines="1" w:before="2" w:afterLines="1" w:after="2"/>
        <w:jc w:val="both"/>
        <w:rPr>
          <w:rFonts w:cstheme="minorHAnsi"/>
          <w:color w:val="222222"/>
        </w:rPr>
      </w:pPr>
      <w:r w:rsidRPr="00DC30CB">
        <w:rPr>
          <w:rFonts w:cstheme="minorHAnsi"/>
          <w:color w:val="222222"/>
        </w:rPr>
        <w:t>Стадия Подготовительная (сроки):</w:t>
      </w:r>
    </w:p>
    <w:p w:rsidR="00F13D5F" w:rsidRPr="00DC30CB" w:rsidRDefault="00E8688E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90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Концепция реконструкции БС</w:t>
      </w:r>
    </w:p>
    <w:p w:rsidR="005C4022" w:rsidRPr="00DC30CB" w:rsidRDefault="005C4022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90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Одобр</w:t>
      </w:r>
      <w:r w:rsidR="00503618" w:rsidRPr="00DC30CB">
        <w:rPr>
          <w:rFonts w:asciiTheme="minorHAnsi" w:hAnsiTheme="minorHAnsi" w:cstheme="minorHAnsi"/>
          <w:color w:val="222222"/>
          <w:sz w:val="22"/>
          <w:szCs w:val="22"/>
        </w:rPr>
        <w:t>ение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ТЗ рабочей групп</w:t>
      </w:r>
      <w:r w:rsidR="00503618" w:rsidRPr="00DC30CB">
        <w:rPr>
          <w:rFonts w:asciiTheme="minorHAnsi" w:hAnsiTheme="minorHAnsi" w:cstheme="minorHAnsi"/>
          <w:color w:val="222222"/>
          <w:sz w:val="22"/>
          <w:szCs w:val="22"/>
        </w:rPr>
        <w:t>ой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, действующей в рамках Меморандума </w:t>
      </w:r>
      <w:r w:rsidR="00F13D5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 сотрудничестве </w:t>
      </w: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между Фондом и НАН  </w:t>
      </w:r>
    </w:p>
    <w:p w:rsidR="005D168D" w:rsidRPr="00DC30CB" w:rsidRDefault="00503618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DC30CB">
        <w:rPr>
          <w:rFonts w:asciiTheme="minorHAnsi" w:hAnsiTheme="minorHAnsi" w:cstheme="minorHAnsi"/>
          <w:color w:val="222222"/>
          <w:sz w:val="22"/>
          <w:szCs w:val="22"/>
        </w:rPr>
        <w:t>Топосъемка</w:t>
      </w:r>
      <w:proofErr w:type="spellEnd"/>
    </w:p>
    <w:p w:rsidR="005C4022" w:rsidRPr="00DC30CB" w:rsidRDefault="005D168D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П</w:t>
      </w:r>
      <w:r w:rsidR="001F271B" w:rsidRPr="00DC30CB">
        <w:rPr>
          <w:rFonts w:asciiTheme="minorHAnsi" w:hAnsiTheme="minorHAnsi" w:cstheme="minorHAnsi"/>
          <w:color w:val="222222"/>
          <w:sz w:val="22"/>
          <w:szCs w:val="22"/>
        </w:rPr>
        <w:t>равоустанавливающие документы</w:t>
      </w:r>
    </w:p>
    <w:p w:rsidR="005C4022" w:rsidRPr="00DC30CB" w:rsidRDefault="00503618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С</w:t>
      </w:r>
      <w:r w:rsidR="005C4022" w:rsidRPr="00DC30CB">
        <w:rPr>
          <w:rFonts w:asciiTheme="minorHAnsi" w:hAnsiTheme="minorHAnsi" w:cstheme="minorHAnsi"/>
          <w:color w:val="222222"/>
          <w:sz w:val="22"/>
          <w:szCs w:val="22"/>
        </w:rPr>
        <w:t>оглашение с проектировщиком</w:t>
      </w:r>
    </w:p>
    <w:p w:rsidR="00B86AE6" w:rsidRPr="00DC30CB" w:rsidRDefault="00B86AE6" w:rsidP="006656FC">
      <w:pPr>
        <w:tabs>
          <w:tab w:val="left" w:pos="540"/>
          <w:tab w:val="left" w:pos="900"/>
        </w:tabs>
        <w:spacing w:beforeLines="1" w:before="2" w:afterLines="1" w:after="2"/>
        <w:jc w:val="both"/>
        <w:rPr>
          <w:rFonts w:cstheme="minorHAnsi"/>
          <w:color w:val="222222"/>
        </w:rPr>
      </w:pPr>
      <w:r w:rsidRPr="00DC30CB">
        <w:rPr>
          <w:rFonts w:cstheme="minorHAnsi"/>
          <w:color w:val="222222"/>
        </w:rPr>
        <w:lastRenderedPageBreak/>
        <w:t xml:space="preserve">Стадия Генеральный план (сроки): </w:t>
      </w:r>
    </w:p>
    <w:p w:rsidR="00FA7A14" w:rsidRPr="00DC30CB" w:rsidRDefault="00560696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Проектирование </w:t>
      </w:r>
      <w:r w:rsidR="001F271B" w:rsidRPr="00DC30CB">
        <w:rPr>
          <w:rFonts w:asciiTheme="minorHAnsi" w:hAnsiTheme="minorHAnsi" w:cstheme="minorHAnsi"/>
          <w:color w:val="222222"/>
          <w:sz w:val="22"/>
          <w:szCs w:val="22"/>
        </w:rPr>
        <w:t>документации марки Э</w:t>
      </w:r>
      <w:r w:rsidR="00C07281" w:rsidRPr="00DC30CB">
        <w:rPr>
          <w:rFonts w:asciiTheme="minorHAnsi" w:hAnsiTheme="minorHAnsi" w:cstheme="minorHAnsi"/>
          <w:color w:val="222222"/>
          <w:sz w:val="22"/>
          <w:szCs w:val="22"/>
        </w:rPr>
        <w:t>скизный Проект</w:t>
      </w:r>
    </w:p>
    <w:p w:rsidR="00100D03" w:rsidRPr="00DC30CB" w:rsidRDefault="00FA7A14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С</w:t>
      </w:r>
      <w:r w:rsidR="00560696" w:rsidRPr="00DC30CB">
        <w:rPr>
          <w:rFonts w:asciiTheme="minorHAnsi" w:hAnsiTheme="minorHAnsi" w:cstheme="minorHAnsi"/>
          <w:color w:val="222222"/>
          <w:sz w:val="22"/>
          <w:szCs w:val="22"/>
        </w:rPr>
        <w:t>огласование проектной документации</w:t>
      </w:r>
      <w:r w:rsidR="00F13D5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 с заказчиком </w:t>
      </w:r>
    </w:p>
    <w:p w:rsidR="00F13D5F" w:rsidRPr="00DC30CB" w:rsidRDefault="00FA7A14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Проведение общественных слушаний проекта реконструкции</w:t>
      </w:r>
    </w:p>
    <w:p w:rsidR="00F13D5F" w:rsidRPr="00DC30CB" w:rsidRDefault="00F13D5F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Согласование проектной документации на град совете </w:t>
      </w:r>
    </w:p>
    <w:p w:rsidR="00E8688E" w:rsidRPr="00DC30CB" w:rsidRDefault="00560696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Получение разрешительной документации на </w:t>
      </w:r>
      <w:r w:rsidR="00E8688E" w:rsidRPr="00DC30CB">
        <w:rPr>
          <w:rFonts w:asciiTheme="minorHAnsi" w:hAnsiTheme="minorHAnsi" w:cstheme="minorHAnsi"/>
          <w:color w:val="222222"/>
          <w:sz w:val="22"/>
          <w:szCs w:val="22"/>
        </w:rPr>
        <w:t>дальнейшее проектирование</w:t>
      </w:r>
    </w:p>
    <w:p w:rsidR="00F13D5F" w:rsidRPr="00DC30CB" w:rsidRDefault="00560696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АПУ </w:t>
      </w:r>
      <w:r w:rsidR="00F13D5F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и ИТУ </w:t>
      </w:r>
    </w:p>
    <w:p w:rsidR="00B86AE6" w:rsidRPr="00DC30CB" w:rsidRDefault="00B86AE6" w:rsidP="006656FC">
      <w:pPr>
        <w:tabs>
          <w:tab w:val="left" w:pos="540"/>
          <w:tab w:val="left" w:pos="900"/>
        </w:tabs>
        <w:spacing w:beforeLines="1" w:before="2" w:afterLines="1" w:after="2"/>
        <w:jc w:val="both"/>
        <w:rPr>
          <w:rFonts w:cstheme="minorHAnsi"/>
          <w:color w:val="222222"/>
        </w:rPr>
      </w:pPr>
      <w:r w:rsidRPr="00DC30CB">
        <w:rPr>
          <w:rFonts w:cstheme="minorHAnsi"/>
          <w:color w:val="222222"/>
        </w:rPr>
        <w:t>Стадия Рабочий проект (сроки параллельно):</w:t>
      </w:r>
    </w:p>
    <w:p w:rsidR="00E8688E" w:rsidRPr="00DC30CB" w:rsidRDefault="00E8688E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Проектирование пяти комплектов </w:t>
      </w:r>
      <w:r w:rsidR="001F271B" w:rsidRPr="00DC30CB">
        <w:rPr>
          <w:rFonts w:asciiTheme="minorHAnsi" w:hAnsiTheme="minorHAnsi" w:cstheme="minorHAnsi"/>
          <w:color w:val="222222"/>
          <w:sz w:val="22"/>
          <w:szCs w:val="22"/>
        </w:rPr>
        <w:t>первого этапа марки Р</w:t>
      </w:r>
      <w:r w:rsidR="00C07281" w:rsidRPr="00DC30CB">
        <w:rPr>
          <w:rFonts w:asciiTheme="minorHAnsi" w:hAnsiTheme="minorHAnsi" w:cstheme="minorHAnsi"/>
          <w:color w:val="222222"/>
          <w:sz w:val="22"/>
          <w:szCs w:val="22"/>
        </w:rPr>
        <w:t>абочий Проект</w:t>
      </w:r>
    </w:p>
    <w:p w:rsidR="00E8688E" w:rsidRPr="00DC30CB" w:rsidRDefault="00E8688E" w:rsidP="006656FC">
      <w:pPr>
        <w:pStyle w:val="a3"/>
        <w:numPr>
          <w:ilvl w:val="0"/>
          <w:numId w:val="14"/>
        </w:numPr>
        <w:tabs>
          <w:tab w:val="left" w:pos="540"/>
          <w:tab w:val="left" w:pos="900"/>
        </w:tabs>
        <w:spacing w:beforeLines="1" w:before="2" w:afterLines="1" w:after="2"/>
        <w:ind w:left="1080" w:hanging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C30CB">
        <w:rPr>
          <w:rFonts w:asciiTheme="minorHAnsi" w:hAnsiTheme="minorHAnsi" w:cstheme="minorHAnsi"/>
          <w:color w:val="222222"/>
          <w:sz w:val="22"/>
          <w:szCs w:val="22"/>
        </w:rPr>
        <w:t>С</w:t>
      </w:r>
      <w:r w:rsidR="00C07281" w:rsidRPr="00DC30CB">
        <w:rPr>
          <w:rFonts w:asciiTheme="minorHAnsi" w:hAnsiTheme="minorHAnsi" w:cstheme="minorHAnsi"/>
          <w:color w:val="222222"/>
          <w:sz w:val="22"/>
          <w:szCs w:val="22"/>
        </w:rPr>
        <w:t xml:space="preserve">огласование рабочих проектов </w:t>
      </w:r>
    </w:p>
    <w:p w:rsidR="000E036D" w:rsidRPr="00DC30CB" w:rsidRDefault="000E036D" w:rsidP="006656FC">
      <w:pPr>
        <w:tabs>
          <w:tab w:val="left" w:pos="540"/>
          <w:tab w:val="left" w:pos="900"/>
        </w:tabs>
        <w:spacing w:beforeLines="1" w:before="2" w:afterLines="1" w:after="2"/>
        <w:jc w:val="both"/>
        <w:rPr>
          <w:rFonts w:cstheme="minorHAnsi"/>
          <w:color w:val="222222"/>
        </w:rPr>
      </w:pPr>
    </w:p>
    <w:p w:rsidR="000E036D" w:rsidRPr="00DC30CB" w:rsidRDefault="000E036D" w:rsidP="006656FC">
      <w:pPr>
        <w:tabs>
          <w:tab w:val="left" w:pos="540"/>
          <w:tab w:val="left" w:pos="900"/>
        </w:tabs>
        <w:spacing w:beforeLines="1" w:before="2" w:afterLines="1" w:after="2"/>
        <w:jc w:val="both"/>
        <w:rPr>
          <w:rFonts w:cstheme="minorHAnsi"/>
          <w:color w:val="222222"/>
        </w:rPr>
      </w:pPr>
      <w:r w:rsidRPr="00DC30CB">
        <w:rPr>
          <w:rFonts w:cstheme="minorHAnsi"/>
          <w:color w:val="222222"/>
        </w:rPr>
        <w:t xml:space="preserve">Настоящее ТЗ является неотъемлемой частью Договора о проектировании. Любые изменения и дополнения к настоящему ТЗ должны быть согласованы обеими сторонами. </w:t>
      </w:r>
    </w:p>
    <w:p w:rsidR="00E8688E" w:rsidRPr="00DC30CB" w:rsidRDefault="00E8688E" w:rsidP="006656FC">
      <w:pPr>
        <w:pStyle w:val="a3"/>
        <w:tabs>
          <w:tab w:val="left" w:pos="540"/>
          <w:tab w:val="left" w:pos="900"/>
        </w:tabs>
        <w:spacing w:beforeLines="1" w:before="2" w:afterLines="1" w:after="2"/>
        <w:ind w:left="108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560696" w:rsidRPr="00DC30CB" w:rsidRDefault="00560696" w:rsidP="006656FC">
      <w:pPr>
        <w:pStyle w:val="a3"/>
        <w:tabs>
          <w:tab w:val="left" w:pos="540"/>
          <w:tab w:val="left" w:pos="900"/>
        </w:tabs>
        <w:spacing w:beforeLines="1" w:before="2" w:afterLines="1" w:after="2"/>
        <w:ind w:left="108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6F54FF" w:rsidRPr="00EC2C29" w:rsidRDefault="006F54FF" w:rsidP="006656FC">
      <w:pPr>
        <w:spacing w:beforeLines="1" w:before="2" w:afterLines="1" w:after="2"/>
        <w:jc w:val="both"/>
        <w:rPr>
          <w:rFonts w:cstheme="minorHAnsi"/>
          <w:color w:val="222222"/>
        </w:rPr>
      </w:pPr>
      <w:r w:rsidRPr="00DC30CB">
        <w:rPr>
          <w:rFonts w:cstheme="minorHAnsi"/>
          <w:color w:val="222222"/>
        </w:rPr>
        <w:t xml:space="preserve">Заказчик_________________        </w:t>
      </w:r>
      <w:r w:rsidR="00940F0D">
        <w:rPr>
          <w:rFonts w:cstheme="minorHAnsi"/>
          <w:color w:val="222222"/>
          <w:lang w:val="en-US"/>
        </w:rPr>
        <w:t xml:space="preserve">                                                   </w:t>
      </w:r>
      <w:r w:rsidR="007F165C" w:rsidRPr="00940F0D">
        <w:rPr>
          <w:rFonts w:cstheme="minorHAnsi"/>
        </w:rPr>
        <w:t>Подрядчик</w:t>
      </w:r>
      <w:r w:rsidR="007F165C" w:rsidRPr="007F165C">
        <w:rPr>
          <w:rFonts w:cstheme="minorHAnsi"/>
          <w:color w:val="FF0000"/>
        </w:rPr>
        <w:t xml:space="preserve"> </w:t>
      </w:r>
      <w:r w:rsidRPr="00DC30CB">
        <w:rPr>
          <w:rFonts w:cstheme="minorHAnsi"/>
          <w:color w:val="222222"/>
        </w:rPr>
        <w:t>_________________</w:t>
      </w:r>
    </w:p>
    <w:p w:rsidR="006F54FF" w:rsidRPr="00EC2C29" w:rsidRDefault="006F54FF" w:rsidP="00F2378D">
      <w:pPr>
        <w:jc w:val="both"/>
        <w:rPr>
          <w:rFonts w:cstheme="minorHAnsi"/>
        </w:rPr>
      </w:pPr>
    </w:p>
    <w:p w:rsidR="006F54FF" w:rsidRPr="00EC2C29" w:rsidRDefault="006F54FF" w:rsidP="00F2378D">
      <w:pPr>
        <w:jc w:val="both"/>
        <w:rPr>
          <w:rFonts w:cstheme="minorHAnsi"/>
        </w:rPr>
      </w:pPr>
    </w:p>
    <w:sectPr w:rsidR="006F54FF" w:rsidRPr="00EC2C29" w:rsidSect="000C3A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17" w:rsidRDefault="005B2017" w:rsidP="000F5008">
      <w:pPr>
        <w:spacing w:after="0" w:line="240" w:lineRule="auto"/>
      </w:pPr>
      <w:r>
        <w:separator/>
      </w:r>
    </w:p>
  </w:endnote>
  <w:endnote w:type="continuationSeparator" w:id="0">
    <w:p w:rsidR="005B2017" w:rsidRDefault="005B2017" w:rsidP="000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96299"/>
      <w:docPartObj>
        <w:docPartGallery w:val="Page Numbers (Bottom of Page)"/>
        <w:docPartUnique/>
      </w:docPartObj>
    </w:sdtPr>
    <w:sdtEndPr/>
    <w:sdtContent>
      <w:p w:rsidR="001172DF" w:rsidRDefault="00B47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2DF" w:rsidRDefault="00117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17" w:rsidRDefault="005B2017" w:rsidP="000F5008">
      <w:pPr>
        <w:spacing w:after="0" w:line="240" w:lineRule="auto"/>
      </w:pPr>
      <w:r>
        <w:separator/>
      </w:r>
    </w:p>
  </w:footnote>
  <w:footnote w:type="continuationSeparator" w:id="0">
    <w:p w:rsidR="005B2017" w:rsidRDefault="005B2017" w:rsidP="000F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66B"/>
    <w:multiLevelType w:val="hybridMultilevel"/>
    <w:tmpl w:val="1C76575A"/>
    <w:lvl w:ilvl="0" w:tplc="1CE25D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C28"/>
    <w:multiLevelType w:val="hybridMultilevel"/>
    <w:tmpl w:val="4B28B69E"/>
    <w:lvl w:ilvl="0" w:tplc="ED9C1A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12B4"/>
    <w:multiLevelType w:val="multilevel"/>
    <w:tmpl w:val="2E862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">
    <w:nsid w:val="26EA08E6"/>
    <w:multiLevelType w:val="hybridMultilevel"/>
    <w:tmpl w:val="3D68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2401F"/>
    <w:multiLevelType w:val="multilevel"/>
    <w:tmpl w:val="604CA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8747F45"/>
    <w:multiLevelType w:val="hybridMultilevel"/>
    <w:tmpl w:val="BDAC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3FEC"/>
    <w:multiLevelType w:val="multilevel"/>
    <w:tmpl w:val="FF0E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44FC3BB6"/>
    <w:multiLevelType w:val="hybridMultilevel"/>
    <w:tmpl w:val="62B2DF0E"/>
    <w:lvl w:ilvl="0" w:tplc="251AB6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970229"/>
    <w:multiLevelType w:val="hybridMultilevel"/>
    <w:tmpl w:val="14624094"/>
    <w:lvl w:ilvl="0" w:tplc="041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9">
    <w:nsid w:val="48E412FC"/>
    <w:multiLevelType w:val="hybridMultilevel"/>
    <w:tmpl w:val="1CA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054B"/>
    <w:multiLevelType w:val="hybridMultilevel"/>
    <w:tmpl w:val="6AD6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84147"/>
    <w:multiLevelType w:val="multilevel"/>
    <w:tmpl w:val="14CC1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E46CED"/>
    <w:multiLevelType w:val="hybridMultilevel"/>
    <w:tmpl w:val="5C6033C4"/>
    <w:lvl w:ilvl="0" w:tplc="6F0EF014">
      <w:start w:val="8"/>
      <w:numFmt w:val="bullet"/>
      <w:lvlText w:val=""/>
      <w:lvlJc w:val="left"/>
      <w:pPr>
        <w:ind w:left="900" w:hanging="360"/>
      </w:pPr>
      <w:rPr>
        <w:rFonts w:ascii="Symbol" w:eastAsia="SimSun" w:hAnsi="Symbol" w:cstheme="minorHAns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7A2CB9"/>
    <w:multiLevelType w:val="multilevel"/>
    <w:tmpl w:val="FF0E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58F2002D"/>
    <w:multiLevelType w:val="hybridMultilevel"/>
    <w:tmpl w:val="BF663F28"/>
    <w:lvl w:ilvl="0" w:tplc="F432D8B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74F1"/>
    <w:multiLevelType w:val="hybridMultilevel"/>
    <w:tmpl w:val="B1942CB8"/>
    <w:lvl w:ilvl="0" w:tplc="A4E45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82320"/>
    <w:multiLevelType w:val="multilevel"/>
    <w:tmpl w:val="8FAC5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F97B23"/>
    <w:multiLevelType w:val="multilevel"/>
    <w:tmpl w:val="8FAC5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00D6F32"/>
    <w:multiLevelType w:val="hybridMultilevel"/>
    <w:tmpl w:val="FCB8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32B"/>
    <w:multiLevelType w:val="hybridMultilevel"/>
    <w:tmpl w:val="B08C9FE4"/>
    <w:lvl w:ilvl="0" w:tplc="7EEC8B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24509"/>
    <w:multiLevelType w:val="hybridMultilevel"/>
    <w:tmpl w:val="6436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14"/>
  </w:num>
  <w:num w:numId="7">
    <w:abstractNumId w:val="8"/>
  </w:num>
  <w:num w:numId="8">
    <w:abstractNumId w:val="17"/>
  </w:num>
  <w:num w:numId="9">
    <w:abstractNumId w:val="13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9"/>
  </w:num>
  <w:num w:numId="15">
    <w:abstractNumId w:val="20"/>
  </w:num>
  <w:num w:numId="16">
    <w:abstractNumId w:val="4"/>
  </w:num>
  <w:num w:numId="17">
    <w:abstractNumId w:val="1"/>
  </w:num>
  <w:num w:numId="18">
    <w:abstractNumId w:val="12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33"/>
    <w:rsid w:val="00015905"/>
    <w:rsid w:val="0001626F"/>
    <w:rsid w:val="00017AE6"/>
    <w:rsid w:val="000254DB"/>
    <w:rsid w:val="000269DB"/>
    <w:rsid w:val="00027EE0"/>
    <w:rsid w:val="000301D3"/>
    <w:rsid w:val="00036594"/>
    <w:rsid w:val="00043F21"/>
    <w:rsid w:val="00061721"/>
    <w:rsid w:val="00063279"/>
    <w:rsid w:val="0009012D"/>
    <w:rsid w:val="000940A1"/>
    <w:rsid w:val="00094DC8"/>
    <w:rsid w:val="00094E2D"/>
    <w:rsid w:val="000A2651"/>
    <w:rsid w:val="000B002D"/>
    <w:rsid w:val="000B44E3"/>
    <w:rsid w:val="000B65BF"/>
    <w:rsid w:val="000C11E5"/>
    <w:rsid w:val="000C3A1B"/>
    <w:rsid w:val="000C5796"/>
    <w:rsid w:val="000D1E76"/>
    <w:rsid w:val="000D301F"/>
    <w:rsid w:val="000D38DF"/>
    <w:rsid w:val="000E036D"/>
    <w:rsid w:val="000E6167"/>
    <w:rsid w:val="000F5008"/>
    <w:rsid w:val="0010020D"/>
    <w:rsid w:val="00100D03"/>
    <w:rsid w:val="001138A8"/>
    <w:rsid w:val="001140D1"/>
    <w:rsid w:val="00116727"/>
    <w:rsid w:val="001172DF"/>
    <w:rsid w:val="00124FF4"/>
    <w:rsid w:val="00126F03"/>
    <w:rsid w:val="00132D97"/>
    <w:rsid w:val="00133D91"/>
    <w:rsid w:val="00137CE2"/>
    <w:rsid w:val="001428D3"/>
    <w:rsid w:val="001455C0"/>
    <w:rsid w:val="0015182F"/>
    <w:rsid w:val="001559A9"/>
    <w:rsid w:val="00171214"/>
    <w:rsid w:val="00175795"/>
    <w:rsid w:val="00176C8D"/>
    <w:rsid w:val="00181BFF"/>
    <w:rsid w:val="00184B4E"/>
    <w:rsid w:val="001A05B7"/>
    <w:rsid w:val="001B308B"/>
    <w:rsid w:val="001B3758"/>
    <w:rsid w:val="001B4939"/>
    <w:rsid w:val="001C0510"/>
    <w:rsid w:val="001C33D6"/>
    <w:rsid w:val="001C545D"/>
    <w:rsid w:val="001C760E"/>
    <w:rsid w:val="001D523F"/>
    <w:rsid w:val="001D7359"/>
    <w:rsid w:val="001E3B1E"/>
    <w:rsid w:val="001F271B"/>
    <w:rsid w:val="001F3600"/>
    <w:rsid w:val="00200188"/>
    <w:rsid w:val="00205443"/>
    <w:rsid w:val="00221AD4"/>
    <w:rsid w:val="002221EA"/>
    <w:rsid w:val="00226C96"/>
    <w:rsid w:val="00234DD7"/>
    <w:rsid w:val="002371CA"/>
    <w:rsid w:val="002507F8"/>
    <w:rsid w:val="00280E84"/>
    <w:rsid w:val="00297F7D"/>
    <w:rsid w:val="002A08DC"/>
    <w:rsid w:val="002A6200"/>
    <w:rsid w:val="002B2DAC"/>
    <w:rsid w:val="002D2863"/>
    <w:rsid w:val="002D32D7"/>
    <w:rsid w:val="002E5765"/>
    <w:rsid w:val="002F36FF"/>
    <w:rsid w:val="002F7985"/>
    <w:rsid w:val="00301B68"/>
    <w:rsid w:val="00306529"/>
    <w:rsid w:val="00311A9C"/>
    <w:rsid w:val="003201AE"/>
    <w:rsid w:val="00322305"/>
    <w:rsid w:val="003408B2"/>
    <w:rsid w:val="0035424C"/>
    <w:rsid w:val="00356A74"/>
    <w:rsid w:val="003629CB"/>
    <w:rsid w:val="0038009E"/>
    <w:rsid w:val="0038792C"/>
    <w:rsid w:val="00390227"/>
    <w:rsid w:val="003972AC"/>
    <w:rsid w:val="003B3C67"/>
    <w:rsid w:val="003E1CA4"/>
    <w:rsid w:val="003E6080"/>
    <w:rsid w:val="003F05C2"/>
    <w:rsid w:val="00403A44"/>
    <w:rsid w:val="00417D78"/>
    <w:rsid w:val="004414A3"/>
    <w:rsid w:val="00456D2B"/>
    <w:rsid w:val="004619AF"/>
    <w:rsid w:val="004714E3"/>
    <w:rsid w:val="00475488"/>
    <w:rsid w:val="00486DCF"/>
    <w:rsid w:val="004A6BB2"/>
    <w:rsid w:val="004B1F08"/>
    <w:rsid w:val="004B34B5"/>
    <w:rsid w:val="004B569E"/>
    <w:rsid w:val="004C637C"/>
    <w:rsid w:val="004D14D1"/>
    <w:rsid w:val="00503618"/>
    <w:rsid w:val="005161A2"/>
    <w:rsid w:val="00520442"/>
    <w:rsid w:val="0053151B"/>
    <w:rsid w:val="0053618B"/>
    <w:rsid w:val="00537D41"/>
    <w:rsid w:val="005432BD"/>
    <w:rsid w:val="00556594"/>
    <w:rsid w:val="00560227"/>
    <w:rsid w:val="00560696"/>
    <w:rsid w:val="00560A49"/>
    <w:rsid w:val="00565ECF"/>
    <w:rsid w:val="00572BB1"/>
    <w:rsid w:val="005772C9"/>
    <w:rsid w:val="00584B22"/>
    <w:rsid w:val="0059058F"/>
    <w:rsid w:val="00595F04"/>
    <w:rsid w:val="005B2017"/>
    <w:rsid w:val="005B2084"/>
    <w:rsid w:val="005B2B8A"/>
    <w:rsid w:val="005B4D14"/>
    <w:rsid w:val="005C2148"/>
    <w:rsid w:val="005C4022"/>
    <w:rsid w:val="005C4CD1"/>
    <w:rsid w:val="005C720B"/>
    <w:rsid w:val="005C728B"/>
    <w:rsid w:val="005C7633"/>
    <w:rsid w:val="005D168D"/>
    <w:rsid w:val="005E3423"/>
    <w:rsid w:val="005E3699"/>
    <w:rsid w:val="005F1CA1"/>
    <w:rsid w:val="005F1FD3"/>
    <w:rsid w:val="00600C05"/>
    <w:rsid w:val="00607EC4"/>
    <w:rsid w:val="00610817"/>
    <w:rsid w:val="0061205C"/>
    <w:rsid w:val="00622874"/>
    <w:rsid w:val="00632266"/>
    <w:rsid w:val="0063413C"/>
    <w:rsid w:val="00635CD4"/>
    <w:rsid w:val="00641CFB"/>
    <w:rsid w:val="006461ED"/>
    <w:rsid w:val="00647462"/>
    <w:rsid w:val="00652460"/>
    <w:rsid w:val="00655B00"/>
    <w:rsid w:val="00662333"/>
    <w:rsid w:val="006656FC"/>
    <w:rsid w:val="00683DC8"/>
    <w:rsid w:val="00685BFA"/>
    <w:rsid w:val="00694005"/>
    <w:rsid w:val="006A2DB4"/>
    <w:rsid w:val="006A726B"/>
    <w:rsid w:val="006A7E95"/>
    <w:rsid w:val="006B3C1C"/>
    <w:rsid w:val="006B72DC"/>
    <w:rsid w:val="006C7C3A"/>
    <w:rsid w:val="006D0783"/>
    <w:rsid w:val="006D222D"/>
    <w:rsid w:val="006D4055"/>
    <w:rsid w:val="006E4FF0"/>
    <w:rsid w:val="006E6469"/>
    <w:rsid w:val="006F24BA"/>
    <w:rsid w:val="006F54FF"/>
    <w:rsid w:val="00701863"/>
    <w:rsid w:val="00702196"/>
    <w:rsid w:val="00702A18"/>
    <w:rsid w:val="007206AA"/>
    <w:rsid w:val="00723631"/>
    <w:rsid w:val="00735F7B"/>
    <w:rsid w:val="00742249"/>
    <w:rsid w:val="00744481"/>
    <w:rsid w:val="0074586E"/>
    <w:rsid w:val="007601B6"/>
    <w:rsid w:val="00761376"/>
    <w:rsid w:val="00771DFF"/>
    <w:rsid w:val="00772CD8"/>
    <w:rsid w:val="007745B7"/>
    <w:rsid w:val="0077746F"/>
    <w:rsid w:val="00781062"/>
    <w:rsid w:val="00781E57"/>
    <w:rsid w:val="00783959"/>
    <w:rsid w:val="007912F2"/>
    <w:rsid w:val="00792620"/>
    <w:rsid w:val="007A1ED3"/>
    <w:rsid w:val="007A5432"/>
    <w:rsid w:val="007B2132"/>
    <w:rsid w:val="007B565E"/>
    <w:rsid w:val="007D1F85"/>
    <w:rsid w:val="007D2315"/>
    <w:rsid w:val="007E10A0"/>
    <w:rsid w:val="007E5EAA"/>
    <w:rsid w:val="007F165C"/>
    <w:rsid w:val="007F71C8"/>
    <w:rsid w:val="00825034"/>
    <w:rsid w:val="0083570F"/>
    <w:rsid w:val="008358C4"/>
    <w:rsid w:val="0084551C"/>
    <w:rsid w:val="0085184F"/>
    <w:rsid w:val="00854058"/>
    <w:rsid w:val="008551C9"/>
    <w:rsid w:val="00856DE4"/>
    <w:rsid w:val="00865A6A"/>
    <w:rsid w:val="00867926"/>
    <w:rsid w:val="00867DFD"/>
    <w:rsid w:val="00873073"/>
    <w:rsid w:val="0088238C"/>
    <w:rsid w:val="00884380"/>
    <w:rsid w:val="008A40C4"/>
    <w:rsid w:val="008B20D1"/>
    <w:rsid w:val="008B3C88"/>
    <w:rsid w:val="008B4A54"/>
    <w:rsid w:val="008E009D"/>
    <w:rsid w:val="00901DBC"/>
    <w:rsid w:val="009020F2"/>
    <w:rsid w:val="009062FA"/>
    <w:rsid w:val="00916FFA"/>
    <w:rsid w:val="00917F1E"/>
    <w:rsid w:val="00924ED9"/>
    <w:rsid w:val="009256D8"/>
    <w:rsid w:val="00925A59"/>
    <w:rsid w:val="00940F0D"/>
    <w:rsid w:val="00947869"/>
    <w:rsid w:val="009606AF"/>
    <w:rsid w:val="00965327"/>
    <w:rsid w:val="00974659"/>
    <w:rsid w:val="009861C0"/>
    <w:rsid w:val="00995A04"/>
    <w:rsid w:val="009B1175"/>
    <w:rsid w:val="009C01CC"/>
    <w:rsid w:val="009C4B5A"/>
    <w:rsid w:val="009D655C"/>
    <w:rsid w:val="009E12E0"/>
    <w:rsid w:val="009E52D4"/>
    <w:rsid w:val="009F2844"/>
    <w:rsid w:val="00A04239"/>
    <w:rsid w:val="00A13E68"/>
    <w:rsid w:val="00A15828"/>
    <w:rsid w:val="00A222A5"/>
    <w:rsid w:val="00A25951"/>
    <w:rsid w:val="00A35F20"/>
    <w:rsid w:val="00A37247"/>
    <w:rsid w:val="00A37298"/>
    <w:rsid w:val="00A37ADC"/>
    <w:rsid w:val="00A62AF0"/>
    <w:rsid w:val="00A96D50"/>
    <w:rsid w:val="00AA448E"/>
    <w:rsid w:val="00AC06E5"/>
    <w:rsid w:val="00AC2319"/>
    <w:rsid w:val="00AD07A7"/>
    <w:rsid w:val="00AE1B3F"/>
    <w:rsid w:val="00AE3EC9"/>
    <w:rsid w:val="00AF6F18"/>
    <w:rsid w:val="00B05C88"/>
    <w:rsid w:val="00B11DD2"/>
    <w:rsid w:val="00B139E2"/>
    <w:rsid w:val="00B21308"/>
    <w:rsid w:val="00B23D37"/>
    <w:rsid w:val="00B3499D"/>
    <w:rsid w:val="00B351A4"/>
    <w:rsid w:val="00B47D25"/>
    <w:rsid w:val="00B5469F"/>
    <w:rsid w:val="00B66D8F"/>
    <w:rsid w:val="00B720F0"/>
    <w:rsid w:val="00B86AE6"/>
    <w:rsid w:val="00B907E1"/>
    <w:rsid w:val="00B92559"/>
    <w:rsid w:val="00BA22D8"/>
    <w:rsid w:val="00BA450A"/>
    <w:rsid w:val="00BA6256"/>
    <w:rsid w:val="00BB032F"/>
    <w:rsid w:val="00BB32ED"/>
    <w:rsid w:val="00BC1A6B"/>
    <w:rsid w:val="00BC38A2"/>
    <w:rsid w:val="00BD5B18"/>
    <w:rsid w:val="00BD707C"/>
    <w:rsid w:val="00BE5D3A"/>
    <w:rsid w:val="00C00BEA"/>
    <w:rsid w:val="00C032F1"/>
    <w:rsid w:val="00C07281"/>
    <w:rsid w:val="00C11271"/>
    <w:rsid w:val="00C160DC"/>
    <w:rsid w:val="00C234C7"/>
    <w:rsid w:val="00C520AB"/>
    <w:rsid w:val="00C55DEE"/>
    <w:rsid w:val="00C74696"/>
    <w:rsid w:val="00C82789"/>
    <w:rsid w:val="00C971A7"/>
    <w:rsid w:val="00C97279"/>
    <w:rsid w:val="00CA4D27"/>
    <w:rsid w:val="00CB1087"/>
    <w:rsid w:val="00CC0068"/>
    <w:rsid w:val="00CC0BCB"/>
    <w:rsid w:val="00CC7150"/>
    <w:rsid w:val="00CD5892"/>
    <w:rsid w:val="00CF384A"/>
    <w:rsid w:val="00D01081"/>
    <w:rsid w:val="00D01347"/>
    <w:rsid w:val="00D06381"/>
    <w:rsid w:val="00D06649"/>
    <w:rsid w:val="00D06965"/>
    <w:rsid w:val="00D265BB"/>
    <w:rsid w:val="00D27B5B"/>
    <w:rsid w:val="00D363C8"/>
    <w:rsid w:val="00D519F4"/>
    <w:rsid w:val="00D6140F"/>
    <w:rsid w:val="00D623EC"/>
    <w:rsid w:val="00D64413"/>
    <w:rsid w:val="00D94DB8"/>
    <w:rsid w:val="00DB2773"/>
    <w:rsid w:val="00DC1D3E"/>
    <w:rsid w:val="00DC30CB"/>
    <w:rsid w:val="00DD1D0A"/>
    <w:rsid w:val="00DE1C3D"/>
    <w:rsid w:val="00DE7FD3"/>
    <w:rsid w:val="00E101BB"/>
    <w:rsid w:val="00E14AF2"/>
    <w:rsid w:val="00E20FC3"/>
    <w:rsid w:val="00E40A55"/>
    <w:rsid w:val="00E4400A"/>
    <w:rsid w:val="00E52AEE"/>
    <w:rsid w:val="00E55132"/>
    <w:rsid w:val="00E55211"/>
    <w:rsid w:val="00E61E32"/>
    <w:rsid w:val="00E63932"/>
    <w:rsid w:val="00E644E2"/>
    <w:rsid w:val="00E6554C"/>
    <w:rsid w:val="00E72B31"/>
    <w:rsid w:val="00E86139"/>
    <w:rsid w:val="00E8688E"/>
    <w:rsid w:val="00E96A1B"/>
    <w:rsid w:val="00E96FB1"/>
    <w:rsid w:val="00EA13BC"/>
    <w:rsid w:val="00EA2523"/>
    <w:rsid w:val="00EB1951"/>
    <w:rsid w:val="00EB2A9A"/>
    <w:rsid w:val="00EC2973"/>
    <w:rsid w:val="00EC2C29"/>
    <w:rsid w:val="00EC3CF4"/>
    <w:rsid w:val="00ED396D"/>
    <w:rsid w:val="00EE064E"/>
    <w:rsid w:val="00EE5633"/>
    <w:rsid w:val="00EF4393"/>
    <w:rsid w:val="00F06029"/>
    <w:rsid w:val="00F06D03"/>
    <w:rsid w:val="00F13D5F"/>
    <w:rsid w:val="00F1492E"/>
    <w:rsid w:val="00F14D9A"/>
    <w:rsid w:val="00F162D6"/>
    <w:rsid w:val="00F2378D"/>
    <w:rsid w:val="00F27DD2"/>
    <w:rsid w:val="00F307C7"/>
    <w:rsid w:val="00F366E9"/>
    <w:rsid w:val="00F540E5"/>
    <w:rsid w:val="00F6024A"/>
    <w:rsid w:val="00F64E35"/>
    <w:rsid w:val="00F7759D"/>
    <w:rsid w:val="00F82C87"/>
    <w:rsid w:val="00F9156D"/>
    <w:rsid w:val="00F95ACE"/>
    <w:rsid w:val="00FA7A14"/>
    <w:rsid w:val="00FC5152"/>
    <w:rsid w:val="00FC7E9F"/>
    <w:rsid w:val="00FE2515"/>
    <w:rsid w:val="00FF6054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F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6F54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50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008"/>
  </w:style>
  <w:style w:type="paragraph" w:styleId="a7">
    <w:name w:val="footer"/>
    <w:basedOn w:val="a"/>
    <w:link w:val="a8"/>
    <w:uiPriority w:val="99"/>
    <w:unhideWhenUsed/>
    <w:rsid w:val="000F50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008"/>
  </w:style>
  <w:style w:type="paragraph" w:styleId="a9">
    <w:name w:val="footnote text"/>
    <w:aliases w:val="single space,FOOTNOTES,fn,footnote text,Footnote,12pt"/>
    <w:basedOn w:val="a"/>
    <w:link w:val="aa"/>
    <w:uiPriority w:val="99"/>
    <w:unhideWhenUsed/>
    <w:rsid w:val="00F14D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single space Знак,FOOTNOTES Знак,fn Знак,footnote text Знак,Footnote Знак,12pt Знак"/>
    <w:basedOn w:val="a0"/>
    <w:link w:val="a9"/>
    <w:uiPriority w:val="99"/>
    <w:rsid w:val="00F14D9A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F14D9A"/>
    <w:rPr>
      <w:vertAlign w:val="superscript"/>
    </w:rPr>
  </w:style>
  <w:style w:type="paragraph" w:customStyle="1" w:styleId="tkZagolovok5">
    <w:name w:val="_Заголовок Статья (tkZagolovok5)"/>
    <w:basedOn w:val="a"/>
    <w:rsid w:val="009F284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2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78D"/>
  </w:style>
  <w:style w:type="paragraph" w:styleId="ad">
    <w:name w:val="Balloon Text"/>
    <w:basedOn w:val="a"/>
    <w:link w:val="ae"/>
    <w:uiPriority w:val="99"/>
    <w:semiHidden/>
    <w:unhideWhenUsed/>
    <w:rsid w:val="00F2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F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6F54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50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008"/>
  </w:style>
  <w:style w:type="paragraph" w:styleId="a7">
    <w:name w:val="footer"/>
    <w:basedOn w:val="a"/>
    <w:link w:val="a8"/>
    <w:uiPriority w:val="99"/>
    <w:unhideWhenUsed/>
    <w:rsid w:val="000F50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008"/>
  </w:style>
  <w:style w:type="paragraph" w:styleId="a9">
    <w:name w:val="footnote text"/>
    <w:aliases w:val="single space,FOOTNOTES,fn,footnote text,Footnote,12pt"/>
    <w:basedOn w:val="a"/>
    <w:link w:val="aa"/>
    <w:uiPriority w:val="99"/>
    <w:unhideWhenUsed/>
    <w:rsid w:val="00F14D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single space Знак,FOOTNOTES Знак,fn Знак,footnote text Знак,Footnote Знак,12pt Знак"/>
    <w:basedOn w:val="a0"/>
    <w:link w:val="a9"/>
    <w:uiPriority w:val="99"/>
    <w:rsid w:val="00F14D9A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F14D9A"/>
    <w:rPr>
      <w:vertAlign w:val="superscript"/>
    </w:rPr>
  </w:style>
  <w:style w:type="paragraph" w:customStyle="1" w:styleId="tkZagolovok5">
    <w:name w:val="_Заголовок Статья (tkZagolovok5)"/>
    <w:basedOn w:val="a"/>
    <w:rsid w:val="009F284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2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78D"/>
  </w:style>
  <w:style w:type="paragraph" w:styleId="ad">
    <w:name w:val="Balloon Text"/>
    <w:basedOn w:val="a"/>
    <w:link w:val="ae"/>
    <w:uiPriority w:val="99"/>
    <w:semiHidden/>
    <w:unhideWhenUsed/>
    <w:rsid w:val="00F2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7370-211D-461A-8331-5D2E227A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Kalikova</dc:creator>
  <cp:lastModifiedBy>Indira</cp:lastModifiedBy>
  <cp:revision>6</cp:revision>
  <cp:lastPrinted>2016-07-07T06:19:00Z</cp:lastPrinted>
  <dcterms:created xsi:type="dcterms:W3CDTF">2016-10-11T11:45:00Z</dcterms:created>
  <dcterms:modified xsi:type="dcterms:W3CDTF">2016-10-13T12:01:00Z</dcterms:modified>
</cp:coreProperties>
</file>