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D" w:rsidRPr="00743CC7" w:rsidRDefault="00A8548D" w:rsidP="001F371C">
      <w:pPr>
        <w:spacing w:after="0" w:line="276" w:lineRule="auto"/>
        <w:jc w:val="center"/>
        <w:rPr>
          <w:b/>
          <w:lang w:val="en-GB"/>
        </w:rPr>
      </w:pPr>
      <w:bookmarkStart w:id="0" w:name="_GoBack"/>
      <w:bookmarkEnd w:id="0"/>
    </w:p>
    <w:p w:rsidR="00AF02BA" w:rsidRPr="00743CC7" w:rsidRDefault="0048191B" w:rsidP="001F371C">
      <w:pPr>
        <w:spacing w:after="0" w:line="276" w:lineRule="auto"/>
        <w:jc w:val="center"/>
        <w:rPr>
          <w:b/>
          <w:lang w:val="ru-RU"/>
        </w:rPr>
      </w:pPr>
      <w:r w:rsidRPr="00743CC7">
        <w:rPr>
          <w:b/>
          <w:lang w:val="ru-RU"/>
        </w:rPr>
        <w:t>Объявление о вакансии</w:t>
      </w:r>
    </w:p>
    <w:p w:rsidR="0048191B" w:rsidRPr="00743CC7" w:rsidRDefault="0048191B" w:rsidP="0048191B">
      <w:pPr>
        <w:spacing w:before="240" w:after="0" w:line="240" w:lineRule="auto"/>
        <w:jc w:val="both"/>
        <w:rPr>
          <w:lang w:val="ru-RU"/>
        </w:rPr>
      </w:pPr>
      <w:r w:rsidRPr="00743CC7">
        <w:rPr>
          <w:lang w:val="ru-RU"/>
        </w:rPr>
        <w:t xml:space="preserve">Региональный экологический центр объявляет о вакансии на должность </w:t>
      </w:r>
      <w:r w:rsidR="003B7003" w:rsidRPr="00743CC7">
        <w:rPr>
          <w:b/>
          <w:lang w:val="ru-RU"/>
        </w:rPr>
        <w:t>Н</w:t>
      </w:r>
      <w:r w:rsidRPr="00743CC7">
        <w:rPr>
          <w:b/>
          <w:lang w:val="ru-RU"/>
        </w:rPr>
        <w:t>ационального эксперта</w:t>
      </w:r>
      <w:r w:rsidRPr="00743CC7">
        <w:rPr>
          <w:lang w:val="ru-RU"/>
        </w:rPr>
        <w:t xml:space="preserve"> </w:t>
      </w:r>
      <w:r w:rsidRPr="00743CC7">
        <w:rPr>
          <w:i/>
          <w:lang w:val="ru-RU"/>
        </w:rPr>
        <w:t>по вопросам</w:t>
      </w:r>
      <w:r w:rsidR="002F4E9C">
        <w:rPr>
          <w:i/>
          <w:lang w:val="ru-RU"/>
        </w:rPr>
        <w:t xml:space="preserve"> миграции и занятости населения</w:t>
      </w:r>
      <w:r w:rsidRPr="00743CC7">
        <w:rPr>
          <w:lang w:val="ru-RU"/>
        </w:rPr>
        <w:t xml:space="preserve"> в рамках проекта «Миграция, денежные переводы, адаптация и устойчивость к изменению климата в засушливых и полузасушливых странах Сенегала и Таджикистана</w:t>
      </w:r>
      <w:r w:rsidR="003B7003" w:rsidRPr="00743CC7">
        <w:rPr>
          <w:lang w:val="ru-RU"/>
        </w:rPr>
        <w:t>»</w:t>
      </w:r>
      <w:r w:rsidRPr="00743CC7">
        <w:rPr>
          <w:lang w:val="ru-RU"/>
        </w:rPr>
        <w:t xml:space="preserve">. Просьба всем потенциальным кандидатам </w:t>
      </w:r>
      <w:r w:rsidRPr="002F4E9C">
        <w:rPr>
          <w:lang w:val="ru-RU"/>
        </w:rPr>
        <w:t xml:space="preserve">отправить свои резюме и письмо заинтересованности </w:t>
      </w:r>
      <w:r w:rsidR="002F4E9C" w:rsidRPr="002F4E9C">
        <w:rPr>
          <w:lang w:val="ru-RU"/>
        </w:rPr>
        <w:t>Алексе</w:t>
      </w:r>
      <w:r w:rsidR="001F768C" w:rsidRPr="002F4E9C">
        <w:rPr>
          <w:lang w:val="ru-RU"/>
        </w:rPr>
        <w:t>ю Ким</w:t>
      </w:r>
      <w:r w:rsidRPr="002F4E9C">
        <w:rPr>
          <w:lang w:val="ru-RU"/>
        </w:rPr>
        <w:t xml:space="preserve"> на </w:t>
      </w:r>
      <w:hyperlink r:id="rId8" w:history="1">
        <w:r w:rsidR="001F768C" w:rsidRPr="002F4E9C">
          <w:rPr>
            <w:rStyle w:val="a9"/>
            <w:lang w:val="en-US"/>
          </w:rPr>
          <w:t>akim</w:t>
        </w:r>
        <w:r w:rsidR="001F768C" w:rsidRPr="002F4E9C">
          <w:rPr>
            <w:rStyle w:val="a9"/>
            <w:lang w:val="ru-RU"/>
          </w:rPr>
          <w:t>@</w:t>
        </w:r>
        <w:r w:rsidR="001F768C" w:rsidRPr="002F4E9C">
          <w:rPr>
            <w:rStyle w:val="a9"/>
            <w:lang w:val="en-US"/>
          </w:rPr>
          <w:t>carec</w:t>
        </w:r>
        <w:r w:rsidR="001F768C" w:rsidRPr="002F4E9C">
          <w:rPr>
            <w:rStyle w:val="a9"/>
            <w:lang w:val="ru-RU"/>
          </w:rPr>
          <w:t>.</w:t>
        </w:r>
        <w:r w:rsidR="001F768C" w:rsidRPr="002F4E9C">
          <w:rPr>
            <w:rStyle w:val="a9"/>
            <w:lang w:val="en-US"/>
          </w:rPr>
          <w:t>org</w:t>
        </w:r>
      </w:hyperlink>
      <w:r w:rsidR="008E339F" w:rsidRPr="002F4E9C">
        <w:rPr>
          <w:lang w:val="ru-RU"/>
        </w:rPr>
        <w:t xml:space="preserve"> </w:t>
      </w:r>
      <w:r w:rsidRPr="002F4E9C">
        <w:rPr>
          <w:lang w:val="ru-RU"/>
        </w:rPr>
        <w:t xml:space="preserve">не позднее </w:t>
      </w:r>
      <w:r w:rsidR="002F4E9C" w:rsidRPr="002F4E9C">
        <w:rPr>
          <w:b/>
          <w:lang w:val="ru-RU"/>
        </w:rPr>
        <w:t>9</w:t>
      </w:r>
      <w:r w:rsidR="008E339F" w:rsidRPr="002F4E9C">
        <w:rPr>
          <w:b/>
          <w:lang w:val="ru-RU"/>
        </w:rPr>
        <w:t xml:space="preserve"> февраля 2017</w:t>
      </w:r>
      <w:r w:rsidRPr="002F4E9C">
        <w:rPr>
          <w:b/>
          <w:lang w:val="ru-RU"/>
        </w:rPr>
        <w:t xml:space="preserve"> г. </w:t>
      </w:r>
      <w:r w:rsidRPr="002F4E9C">
        <w:rPr>
          <w:lang w:val="ru-RU"/>
        </w:rPr>
        <w:t>Только</w:t>
      </w:r>
      <w:r w:rsidRPr="00743CC7">
        <w:rPr>
          <w:lang w:val="ru-RU"/>
        </w:rPr>
        <w:t xml:space="preserve"> с предварительно отобранны</w:t>
      </w:r>
      <w:r w:rsidR="008E339F" w:rsidRPr="00743CC7">
        <w:rPr>
          <w:lang w:val="ru-RU"/>
        </w:rPr>
        <w:t>ми</w:t>
      </w:r>
      <w:r w:rsidRPr="00743CC7">
        <w:rPr>
          <w:lang w:val="ru-RU"/>
        </w:rPr>
        <w:t xml:space="preserve"> кандидат</w:t>
      </w:r>
      <w:r w:rsidR="008E339F" w:rsidRPr="00743CC7">
        <w:rPr>
          <w:lang w:val="ru-RU"/>
        </w:rPr>
        <w:t>ами</w:t>
      </w:r>
      <w:r w:rsidRPr="00743CC7">
        <w:rPr>
          <w:lang w:val="ru-RU"/>
        </w:rPr>
        <w:t xml:space="preserve"> будет проведено интервью. Детальнее о техническом задании на вебсайте </w:t>
      </w:r>
      <w:hyperlink r:id="rId9" w:history="1">
        <w:r w:rsidRPr="00743CC7">
          <w:rPr>
            <w:rStyle w:val="a9"/>
            <w:lang w:val="en-US"/>
          </w:rPr>
          <w:t>www</w:t>
        </w:r>
        <w:r w:rsidRPr="00743CC7">
          <w:rPr>
            <w:rStyle w:val="a9"/>
            <w:lang w:val="ru-RU"/>
          </w:rPr>
          <w:t>.</w:t>
        </w:r>
        <w:proofErr w:type="spellStart"/>
        <w:r w:rsidRPr="00743CC7">
          <w:rPr>
            <w:rStyle w:val="a9"/>
            <w:lang w:val="en-US"/>
          </w:rPr>
          <w:t>carececo</w:t>
        </w:r>
        <w:proofErr w:type="spellEnd"/>
        <w:r w:rsidRPr="00743CC7">
          <w:rPr>
            <w:rStyle w:val="a9"/>
            <w:lang w:val="ru-RU"/>
          </w:rPr>
          <w:t>.</w:t>
        </w:r>
        <w:r w:rsidRPr="00743CC7">
          <w:rPr>
            <w:rStyle w:val="a9"/>
            <w:lang w:val="en-US"/>
          </w:rPr>
          <w:t>org</w:t>
        </w:r>
      </w:hyperlink>
      <w:r w:rsidRPr="00743CC7">
        <w:rPr>
          <w:lang w:val="ru-RU"/>
        </w:rPr>
        <w:t xml:space="preserve">  </w:t>
      </w:r>
      <w:r w:rsidRPr="00743CC7">
        <w:rPr>
          <w:b/>
          <w:lang w:val="ru-RU"/>
        </w:rPr>
        <w:t xml:space="preserve"> </w:t>
      </w:r>
    </w:p>
    <w:p w:rsidR="0048191B" w:rsidRPr="00743CC7" w:rsidRDefault="0048191B" w:rsidP="001F371C">
      <w:pPr>
        <w:spacing w:after="0" w:line="276" w:lineRule="auto"/>
        <w:jc w:val="center"/>
        <w:rPr>
          <w:b/>
          <w:lang w:val="ru-RU"/>
        </w:rPr>
      </w:pPr>
    </w:p>
    <w:p w:rsidR="0048191B" w:rsidRPr="00743CC7" w:rsidRDefault="0048191B" w:rsidP="001F371C">
      <w:pPr>
        <w:spacing w:after="0" w:line="276" w:lineRule="auto"/>
        <w:jc w:val="center"/>
        <w:rPr>
          <w:b/>
          <w:lang w:val="ru-RU"/>
        </w:rPr>
      </w:pPr>
    </w:p>
    <w:p w:rsidR="0048191B" w:rsidRPr="00743CC7" w:rsidRDefault="0048191B" w:rsidP="001F371C">
      <w:pPr>
        <w:spacing w:after="0" w:line="276" w:lineRule="auto"/>
        <w:jc w:val="center"/>
        <w:rPr>
          <w:b/>
          <w:lang w:val="ru-RU"/>
        </w:rPr>
      </w:pPr>
      <w:r w:rsidRPr="00743CC7">
        <w:rPr>
          <w:b/>
          <w:lang w:val="ru-RU"/>
        </w:rPr>
        <w:t xml:space="preserve">Техническое задание </w:t>
      </w:r>
    </w:p>
    <w:p w:rsidR="0006552C" w:rsidRPr="00743CC7" w:rsidRDefault="0006552C" w:rsidP="001F371C">
      <w:pPr>
        <w:spacing w:after="0" w:line="276" w:lineRule="auto"/>
        <w:jc w:val="both"/>
        <w:rPr>
          <w:b/>
          <w:lang w:val="ru-RU"/>
        </w:rPr>
      </w:pPr>
    </w:p>
    <w:p w:rsidR="005F561D" w:rsidRPr="00743CC7" w:rsidRDefault="003B7003" w:rsidP="002F4E9C">
      <w:pPr>
        <w:pStyle w:val="1"/>
        <w:spacing w:before="0" w:line="276" w:lineRule="auto"/>
        <w:ind w:left="3544" w:hanging="3544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743CC7">
        <w:rPr>
          <w:rFonts w:asciiTheme="minorHAnsi" w:hAnsiTheme="minorHAnsi"/>
          <w:b/>
          <w:color w:val="auto"/>
          <w:sz w:val="22"/>
          <w:szCs w:val="22"/>
          <w:lang w:val="ru-RU"/>
        </w:rPr>
        <w:t>Должность</w:t>
      </w:r>
      <w:r w:rsidR="005F561D" w:rsidRPr="00743CC7">
        <w:rPr>
          <w:rFonts w:asciiTheme="minorHAnsi" w:hAnsiTheme="minorHAnsi"/>
          <w:b/>
          <w:color w:val="auto"/>
          <w:sz w:val="22"/>
          <w:szCs w:val="22"/>
          <w:lang w:val="ru-RU"/>
        </w:rPr>
        <w:t>:</w:t>
      </w:r>
      <w:r w:rsidR="002F4E9C">
        <w:rPr>
          <w:rFonts w:asciiTheme="minorHAnsi" w:hAnsiTheme="minorHAnsi"/>
          <w:b/>
          <w:color w:val="auto"/>
          <w:sz w:val="22"/>
          <w:szCs w:val="22"/>
          <w:lang w:val="ru-RU"/>
        </w:rPr>
        <w:tab/>
      </w:r>
      <w:r w:rsidR="003E4740" w:rsidRPr="00743CC7">
        <w:rPr>
          <w:rFonts w:asciiTheme="minorHAnsi" w:hAnsiTheme="minorHAnsi"/>
          <w:color w:val="auto"/>
          <w:sz w:val="22"/>
          <w:szCs w:val="22"/>
          <w:lang w:val="ru-RU"/>
        </w:rPr>
        <w:t>Национальный эксперт по вопросам</w:t>
      </w:r>
      <w:r w:rsidR="005F561D" w:rsidRPr="00743CC7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</w:t>
      </w:r>
      <w:r w:rsidR="002F4E9C" w:rsidRPr="002F4E9C">
        <w:rPr>
          <w:rFonts w:asciiTheme="minorHAnsi" w:hAnsiTheme="minorHAnsi"/>
          <w:color w:val="auto"/>
          <w:sz w:val="22"/>
          <w:szCs w:val="22"/>
          <w:lang w:val="ru-RU"/>
        </w:rPr>
        <w:t>миграции и занятости населения</w:t>
      </w:r>
    </w:p>
    <w:p w:rsidR="0006552C" w:rsidRPr="00743CC7" w:rsidRDefault="003B7003" w:rsidP="00B977F8">
      <w:pPr>
        <w:pStyle w:val="1"/>
        <w:spacing w:before="0" w:line="276" w:lineRule="auto"/>
        <w:ind w:left="3540" w:hanging="3540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743CC7">
        <w:rPr>
          <w:rFonts w:asciiTheme="minorHAnsi" w:hAnsiTheme="minorHAnsi"/>
          <w:b/>
          <w:color w:val="auto"/>
          <w:sz w:val="22"/>
          <w:szCs w:val="22"/>
          <w:lang w:val="ru-RU"/>
        </w:rPr>
        <w:t>Название проекта</w:t>
      </w:r>
      <w:r w:rsidR="0006552C" w:rsidRPr="00743CC7">
        <w:rPr>
          <w:rFonts w:asciiTheme="minorHAnsi" w:hAnsiTheme="minorHAnsi"/>
          <w:b/>
          <w:color w:val="auto"/>
          <w:sz w:val="22"/>
          <w:szCs w:val="22"/>
          <w:lang w:val="ru-RU"/>
        </w:rPr>
        <w:t>:</w:t>
      </w:r>
      <w:r w:rsidR="00B977F8" w:rsidRPr="00743CC7">
        <w:rPr>
          <w:rFonts w:asciiTheme="minorHAnsi" w:hAnsiTheme="minorHAnsi"/>
          <w:b/>
          <w:color w:val="auto"/>
          <w:sz w:val="22"/>
          <w:szCs w:val="22"/>
          <w:lang w:val="ru-RU"/>
        </w:rPr>
        <w:tab/>
      </w:r>
      <w:r w:rsidR="003E4740" w:rsidRPr="00743CC7">
        <w:rPr>
          <w:rFonts w:asciiTheme="minorHAnsi" w:hAnsiTheme="minorHAnsi"/>
          <w:color w:val="auto"/>
          <w:sz w:val="22"/>
          <w:szCs w:val="22"/>
          <w:lang w:val="ru-RU"/>
        </w:rPr>
        <w:t>Миграция, денежные переводы, адаптация и устойчивость к изменению климата в засушливых и полузасушливых странах Сенегала и Таджикистана</w:t>
      </w:r>
    </w:p>
    <w:p w:rsidR="00B977F8" w:rsidRPr="00743CC7" w:rsidRDefault="003E4740" w:rsidP="001F371C">
      <w:pPr>
        <w:spacing w:after="0" w:line="276" w:lineRule="auto"/>
        <w:rPr>
          <w:lang w:val="ru-RU"/>
        </w:rPr>
      </w:pPr>
      <w:r w:rsidRPr="00743CC7">
        <w:rPr>
          <w:b/>
          <w:lang w:val="ru-RU"/>
        </w:rPr>
        <w:t>Организация</w:t>
      </w:r>
      <w:r w:rsidR="00B977F8" w:rsidRPr="00743CC7">
        <w:rPr>
          <w:b/>
          <w:lang w:val="ru-RU"/>
        </w:rPr>
        <w:t>:</w:t>
      </w:r>
      <w:r w:rsidR="00B977F8" w:rsidRPr="00743CC7">
        <w:rPr>
          <w:b/>
          <w:lang w:val="ru-RU"/>
        </w:rPr>
        <w:tab/>
      </w:r>
      <w:r w:rsidR="00B977F8" w:rsidRPr="00743CC7">
        <w:rPr>
          <w:b/>
          <w:lang w:val="ru-RU"/>
        </w:rPr>
        <w:tab/>
      </w:r>
      <w:r w:rsidR="00B977F8" w:rsidRPr="00743CC7">
        <w:rPr>
          <w:b/>
          <w:lang w:val="ru-RU"/>
        </w:rPr>
        <w:tab/>
      </w:r>
      <w:r w:rsidR="00B977F8" w:rsidRPr="00743CC7">
        <w:rPr>
          <w:b/>
          <w:lang w:val="ru-RU"/>
        </w:rPr>
        <w:tab/>
      </w:r>
      <w:r w:rsidRPr="00743CC7">
        <w:rPr>
          <w:lang w:val="ru-RU"/>
        </w:rPr>
        <w:t xml:space="preserve">Региональный экологический центр Центральной Азии </w:t>
      </w:r>
      <w:r w:rsidR="00B977F8" w:rsidRPr="00743CC7">
        <w:rPr>
          <w:lang w:val="ru-RU"/>
        </w:rPr>
        <w:t>(</w:t>
      </w:r>
      <w:r w:rsidRPr="00743CC7">
        <w:rPr>
          <w:lang w:val="ru-RU"/>
        </w:rPr>
        <w:t>РЭЦЦА</w:t>
      </w:r>
      <w:r w:rsidR="00B977F8" w:rsidRPr="00743CC7">
        <w:rPr>
          <w:lang w:val="ru-RU"/>
        </w:rPr>
        <w:t>)</w:t>
      </w:r>
    </w:p>
    <w:p w:rsidR="00B977F8" w:rsidRPr="00743CC7" w:rsidRDefault="003E4740" w:rsidP="001F371C">
      <w:pPr>
        <w:spacing w:after="0" w:line="276" w:lineRule="auto"/>
        <w:rPr>
          <w:b/>
          <w:lang w:val="ru-RU"/>
        </w:rPr>
      </w:pPr>
      <w:r w:rsidRPr="00743CC7">
        <w:rPr>
          <w:b/>
          <w:lang w:val="ru-RU"/>
        </w:rPr>
        <w:t>Подотчетен</w:t>
      </w:r>
      <w:r w:rsidR="00B977F8" w:rsidRPr="00743CC7">
        <w:rPr>
          <w:b/>
          <w:lang w:val="ru-RU"/>
        </w:rPr>
        <w:t>:</w:t>
      </w:r>
      <w:r w:rsidR="00B977F8" w:rsidRPr="00743CC7">
        <w:rPr>
          <w:lang w:val="ru-RU"/>
        </w:rPr>
        <w:tab/>
      </w:r>
      <w:r w:rsidR="00B977F8" w:rsidRPr="00743CC7">
        <w:rPr>
          <w:lang w:val="ru-RU"/>
        </w:rPr>
        <w:tab/>
      </w:r>
      <w:r w:rsidR="00B977F8" w:rsidRPr="00743CC7">
        <w:rPr>
          <w:lang w:val="ru-RU"/>
        </w:rPr>
        <w:tab/>
      </w:r>
      <w:r w:rsidR="00B977F8" w:rsidRPr="00743CC7">
        <w:rPr>
          <w:lang w:val="ru-RU"/>
        </w:rPr>
        <w:tab/>
      </w:r>
      <w:r w:rsidRPr="00743CC7">
        <w:rPr>
          <w:lang w:val="ru-RU"/>
        </w:rPr>
        <w:t>Координатору проекта в Таджикистане</w:t>
      </w:r>
    </w:p>
    <w:p w:rsidR="0006552C" w:rsidRPr="00743CC7" w:rsidRDefault="003E4740" w:rsidP="00B977F8">
      <w:pPr>
        <w:spacing w:after="0" w:line="276" w:lineRule="auto"/>
        <w:ind w:left="3540" w:hanging="3540"/>
        <w:rPr>
          <w:lang w:val="ru-RU"/>
        </w:rPr>
      </w:pPr>
      <w:r w:rsidRPr="00743CC7">
        <w:rPr>
          <w:b/>
          <w:lang w:val="ru-RU"/>
        </w:rPr>
        <w:t>Место работы</w:t>
      </w:r>
      <w:r w:rsidR="0006552C" w:rsidRPr="00743CC7">
        <w:rPr>
          <w:b/>
          <w:lang w:val="ru-RU"/>
        </w:rPr>
        <w:t>:</w:t>
      </w:r>
      <w:r w:rsidR="00B977F8" w:rsidRPr="00743CC7">
        <w:rPr>
          <w:b/>
          <w:lang w:val="ru-RU"/>
        </w:rPr>
        <w:tab/>
      </w:r>
      <w:r w:rsidR="0048191B" w:rsidRPr="00743CC7">
        <w:rPr>
          <w:lang w:val="ru-RU"/>
        </w:rPr>
        <w:t>Душанбе, Таджикистан</w:t>
      </w:r>
    </w:p>
    <w:p w:rsidR="003E4740" w:rsidRPr="00743CC7" w:rsidRDefault="003E4740" w:rsidP="003E4740">
      <w:pPr>
        <w:spacing w:after="0" w:line="276" w:lineRule="auto"/>
        <w:ind w:left="3540" w:hanging="3540"/>
        <w:rPr>
          <w:lang w:val="ru-RU"/>
        </w:rPr>
      </w:pPr>
      <w:r w:rsidRPr="00743CC7">
        <w:rPr>
          <w:b/>
          <w:lang w:val="ru-RU"/>
        </w:rPr>
        <w:t>Продолжительность</w:t>
      </w:r>
      <w:r w:rsidR="0006552C" w:rsidRPr="00743CC7">
        <w:rPr>
          <w:b/>
          <w:lang w:val="ru-RU"/>
        </w:rPr>
        <w:t xml:space="preserve">: </w:t>
      </w:r>
      <w:r w:rsidR="00B977F8" w:rsidRPr="00743CC7">
        <w:rPr>
          <w:b/>
          <w:lang w:val="ru-RU"/>
        </w:rPr>
        <w:tab/>
      </w:r>
      <w:r w:rsidRPr="00743CC7">
        <w:rPr>
          <w:lang w:val="ru-RU"/>
        </w:rPr>
        <w:t>Частичная занятость,</w:t>
      </w:r>
      <w:r w:rsidRPr="00743CC7">
        <w:rPr>
          <w:b/>
          <w:lang w:val="ru-RU"/>
        </w:rPr>
        <w:t xml:space="preserve"> </w:t>
      </w:r>
      <w:r w:rsidR="002F4E9C">
        <w:rPr>
          <w:lang w:val="ru-RU"/>
        </w:rPr>
        <w:t>февраль-март</w:t>
      </w:r>
    </w:p>
    <w:p w:rsidR="0006552C" w:rsidRPr="00743CC7" w:rsidRDefault="0006552C" w:rsidP="003E4740">
      <w:pPr>
        <w:spacing w:after="0" w:line="276" w:lineRule="auto"/>
        <w:ind w:left="3540"/>
        <w:rPr>
          <w:lang w:val="ru-RU"/>
        </w:rPr>
      </w:pPr>
    </w:p>
    <w:p w:rsidR="0006552C" w:rsidRPr="00743CC7" w:rsidRDefault="0006552C" w:rsidP="001F371C">
      <w:pPr>
        <w:spacing w:after="0" w:line="276" w:lineRule="auto"/>
        <w:rPr>
          <w:lang w:val="ru-RU"/>
        </w:rPr>
      </w:pPr>
    </w:p>
    <w:p w:rsidR="0006552C" w:rsidRPr="00743CC7" w:rsidRDefault="003E4740" w:rsidP="001F371C">
      <w:pPr>
        <w:spacing w:after="0" w:line="276" w:lineRule="auto"/>
        <w:rPr>
          <w:b/>
          <w:u w:val="single"/>
          <w:lang w:val="ru-RU"/>
        </w:rPr>
      </w:pPr>
      <w:r w:rsidRPr="00743CC7">
        <w:rPr>
          <w:b/>
          <w:u w:val="single"/>
          <w:lang w:val="ru-RU"/>
        </w:rPr>
        <w:t xml:space="preserve">Общая информация </w:t>
      </w:r>
    </w:p>
    <w:p w:rsidR="00AB0CF7" w:rsidRPr="00743CC7" w:rsidRDefault="00AB0CF7" w:rsidP="005F561D">
      <w:pPr>
        <w:spacing w:before="240" w:after="0" w:line="276" w:lineRule="auto"/>
        <w:jc w:val="both"/>
        <w:rPr>
          <w:rFonts w:eastAsia="Times New Roman" w:cstheme="minorHAnsi"/>
          <w:lang w:val="ru-RU" w:eastAsia="fr-FR"/>
        </w:rPr>
      </w:pPr>
      <w:r w:rsidRPr="00743CC7">
        <w:rPr>
          <w:rFonts w:eastAsia="Times New Roman" w:cstheme="minorHAnsi"/>
          <w:lang w:val="ru-RU" w:eastAsia="fr-FR"/>
        </w:rPr>
        <w:t xml:space="preserve">Цель исследовательского проекта – изучить связи между денежными переводами мигрантов и устойчивостью засушливых и полузасушливых стран (ЗПС). Предлагается провести сравнительный анализ Сенегала и Таджикистана, двух стран, где денежные переводы мигрантов являются основным источником доходов. Ожидаемым результатом исследовательского проекта станет создание базы данных по улучшению социально-экономической политики, которая поддержит миграцию и денежные переводы, как меры по адаптации и обеспечит долгосрочное климатически-устойчивое развитие полузасушливых экономик Сенегала и Таджикистана. </w:t>
      </w:r>
      <w:r w:rsidRPr="00743CC7">
        <w:rPr>
          <w:rFonts w:eastAsia="Times New Roman" w:cstheme="minorHAnsi"/>
          <w:b/>
          <w:i/>
          <w:lang w:val="ru-RU" w:eastAsia="fr-FR"/>
        </w:rPr>
        <w:t xml:space="preserve">Экономика </w:t>
      </w:r>
      <w:r w:rsidRPr="00743CC7">
        <w:rPr>
          <w:rFonts w:eastAsia="Times New Roman" w:cstheme="minorHAnsi"/>
          <w:i/>
          <w:lang w:val="ru-RU" w:eastAsia="fr-FR"/>
        </w:rPr>
        <w:t xml:space="preserve">ПЗС более </w:t>
      </w:r>
      <w:r w:rsidRPr="00743CC7">
        <w:rPr>
          <w:rFonts w:eastAsia="Times New Roman" w:cstheme="minorHAnsi"/>
          <w:b/>
          <w:i/>
          <w:lang w:val="ru-RU" w:eastAsia="fr-FR"/>
        </w:rPr>
        <w:t>устойчива к климатическим</w:t>
      </w:r>
      <w:r w:rsidRPr="00743CC7">
        <w:rPr>
          <w:rFonts w:eastAsia="Times New Roman" w:cstheme="minorHAnsi"/>
          <w:i/>
          <w:lang w:val="ru-RU" w:eastAsia="fr-FR"/>
        </w:rPr>
        <w:t xml:space="preserve"> рискам, где денежные переводы мигрантов используются для поддержки долгосрочного развития устойчивости и адаптации к изменению климата, </w:t>
      </w:r>
      <w:r w:rsidRPr="00743CC7">
        <w:rPr>
          <w:rFonts w:eastAsia="Times New Roman" w:cstheme="minorHAnsi"/>
          <w:lang w:val="ru-RU" w:eastAsia="fr-FR"/>
        </w:rPr>
        <w:t xml:space="preserve">что и является ожидаемым результатом проекта. </w:t>
      </w:r>
    </w:p>
    <w:p w:rsidR="001A7119" w:rsidRPr="00743CC7" w:rsidRDefault="00ED026E" w:rsidP="006A7D6A">
      <w:pPr>
        <w:spacing w:before="240" w:after="0" w:line="276" w:lineRule="auto"/>
        <w:jc w:val="both"/>
        <w:rPr>
          <w:b/>
          <w:u w:val="single"/>
          <w:lang w:val="ru-RU"/>
        </w:rPr>
      </w:pPr>
      <w:r w:rsidRPr="00743CC7">
        <w:rPr>
          <w:b/>
          <w:u w:val="single"/>
          <w:lang w:val="ru-RU"/>
        </w:rPr>
        <w:t>Роль национального эксперта</w:t>
      </w:r>
      <w:r w:rsidR="00C44AA2" w:rsidRPr="00743CC7">
        <w:rPr>
          <w:b/>
          <w:u w:val="single"/>
          <w:lang w:val="ru-RU"/>
        </w:rPr>
        <w:t>:</w:t>
      </w:r>
      <w:r w:rsidR="00E10D35" w:rsidRPr="00743CC7">
        <w:rPr>
          <w:b/>
          <w:u w:val="single"/>
          <w:lang w:val="ru-RU"/>
        </w:rPr>
        <w:t xml:space="preserve"> </w:t>
      </w:r>
    </w:p>
    <w:p w:rsidR="004369FD" w:rsidRPr="00743CC7" w:rsidRDefault="00ED026E" w:rsidP="006A7D6A">
      <w:pPr>
        <w:spacing w:before="240" w:after="0" w:line="276" w:lineRule="auto"/>
        <w:jc w:val="both"/>
        <w:rPr>
          <w:lang w:val="ru-RU"/>
        </w:rPr>
      </w:pPr>
      <w:r w:rsidRPr="00743CC7">
        <w:rPr>
          <w:lang w:val="ru-RU"/>
        </w:rPr>
        <w:t xml:space="preserve">Роль национального эксперта по социально-экономическим вопросам будет заключаться в предоставлении </w:t>
      </w:r>
      <w:r w:rsidR="00E55A44" w:rsidRPr="00743CC7">
        <w:rPr>
          <w:lang w:val="ru-RU"/>
        </w:rPr>
        <w:t>экспертной оценки рабочего документа по вопросам достоверности</w:t>
      </w:r>
      <w:r w:rsidRPr="00743CC7">
        <w:rPr>
          <w:lang w:val="ru-RU"/>
        </w:rPr>
        <w:t xml:space="preserve"> существующей ситуации по миграции и денежным переводам в Таджикистане</w:t>
      </w:r>
      <w:r w:rsidR="004369FD" w:rsidRPr="00743CC7">
        <w:rPr>
          <w:lang w:val="ru-RU"/>
        </w:rPr>
        <w:t xml:space="preserve">. </w:t>
      </w:r>
      <w:r w:rsidR="008E56E6" w:rsidRPr="00743CC7">
        <w:rPr>
          <w:lang w:val="ru-RU"/>
        </w:rPr>
        <w:t xml:space="preserve">В рамках этого задания необходимо </w:t>
      </w:r>
      <w:r w:rsidR="00E55A44" w:rsidRPr="00743CC7">
        <w:rPr>
          <w:lang w:val="ru-RU"/>
        </w:rPr>
        <w:t xml:space="preserve">провести оценку достоверности данных используемых в рабочем документе, внести корректировки и представить обновленную информацию по </w:t>
      </w:r>
      <w:r w:rsidR="002F4E9C">
        <w:rPr>
          <w:lang w:val="ru-RU"/>
        </w:rPr>
        <w:t xml:space="preserve">тенденциям миграции за 2016 год, занятости населения за и уровню безработицы за период с 2014 по 2016 года. Также работа включает в себя проверку документа по тематическому исследованию гендерного аспекта, соответствия результатов </w:t>
      </w:r>
      <w:r w:rsidR="002F4E9C">
        <w:rPr>
          <w:lang w:val="ru-RU"/>
        </w:rPr>
        <w:lastRenderedPageBreak/>
        <w:t xml:space="preserve">исследования текущим тенденциям. Необходимо </w:t>
      </w:r>
      <w:r w:rsidR="00743CC7" w:rsidRPr="00743CC7">
        <w:rPr>
          <w:lang w:val="ru-RU"/>
        </w:rPr>
        <w:t xml:space="preserve">принимать участие и </w:t>
      </w:r>
      <w:proofErr w:type="spellStart"/>
      <w:r w:rsidR="00743CC7" w:rsidRPr="00743CC7">
        <w:rPr>
          <w:lang w:val="ru-RU"/>
        </w:rPr>
        <w:t>фасилитировать</w:t>
      </w:r>
      <w:proofErr w:type="spellEnd"/>
      <w:r w:rsidR="00743CC7" w:rsidRPr="00743CC7">
        <w:rPr>
          <w:lang w:val="ru-RU"/>
        </w:rPr>
        <w:t xml:space="preserve"> рабочие встречи по проекту.</w:t>
      </w:r>
    </w:p>
    <w:p w:rsidR="00DE22CE" w:rsidRPr="00743CC7" w:rsidRDefault="00DE22CE" w:rsidP="001F371C">
      <w:pPr>
        <w:spacing w:after="0" w:line="276" w:lineRule="auto"/>
        <w:jc w:val="both"/>
        <w:rPr>
          <w:lang w:val="ru-RU"/>
        </w:rPr>
      </w:pPr>
    </w:p>
    <w:p w:rsidR="00DE22CE" w:rsidRPr="00743CC7" w:rsidRDefault="00E55A44" w:rsidP="00C44AA2">
      <w:pPr>
        <w:spacing w:after="0" w:line="276" w:lineRule="auto"/>
        <w:jc w:val="both"/>
        <w:rPr>
          <w:u w:val="single"/>
          <w:lang w:val="ru-RU"/>
        </w:rPr>
      </w:pPr>
      <w:r w:rsidRPr="00743CC7">
        <w:rPr>
          <w:lang w:val="ru-RU"/>
        </w:rPr>
        <w:t>Дата работы</w:t>
      </w:r>
      <w:r w:rsidR="00C44AA2" w:rsidRPr="00743CC7">
        <w:rPr>
          <w:lang w:val="ru-RU"/>
        </w:rPr>
        <w:t xml:space="preserve">: </w:t>
      </w:r>
      <w:r w:rsidR="002F4E9C">
        <w:rPr>
          <w:b/>
          <w:lang w:val="ru-RU"/>
        </w:rPr>
        <w:t>февраль-март</w:t>
      </w:r>
      <w:r w:rsidRPr="00743CC7">
        <w:rPr>
          <w:b/>
          <w:lang w:val="ru-RU"/>
        </w:rPr>
        <w:t xml:space="preserve"> 2017</w:t>
      </w:r>
      <w:r w:rsidR="00C44AA2" w:rsidRPr="00743CC7">
        <w:rPr>
          <w:u w:val="single"/>
          <w:lang w:val="ru-RU"/>
        </w:rPr>
        <w:t xml:space="preserve"> </w:t>
      </w:r>
    </w:p>
    <w:p w:rsidR="00C44AA2" w:rsidRPr="00743CC7" w:rsidRDefault="008E56E6" w:rsidP="00C44AA2">
      <w:pPr>
        <w:spacing w:before="240" w:after="0" w:line="276" w:lineRule="auto"/>
        <w:jc w:val="both"/>
        <w:rPr>
          <w:lang w:val="ru-RU"/>
        </w:rPr>
      </w:pPr>
      <w:r w:rsidRPr="00743CC7">
        <w:rPr>
          <w:lang w:val="ru-RU"/>
        </w:rPr>
        <w:t>Задачи</w:t>
      </w:r>
      <w:r w:rsidR="00C44AA2" w:rsidRPr="00743CC7">
        <w:rPr>
          <w:lang w:val="ru-RU"/>
        </w:rPr>
        <w:t>:</w:t>
      </w:r>
    </w:p>
    <w:p w:rsidR="00DE22CE" w:rsidRDefault="006F17D8" w:rsidP="001F371C">
      <w:pPr>
        <w:pStyle w:val="a3"/>
        <w:numPr>
          <w:ilvl w:val="1"/>
          <w:numId w:val="13"/>
        </w:numPr>
        <w:spacing w:after="0" w:line="276" w:lineRule="auto"/>
        <w:jc w:val="both"/>
        <w:rPr>
          <w:lang w:val="ru-RU"/>
        </w:rPr>
      </w:pPr>
      <w:r>
        <w:rPr>
          <w:lang w:val="ru-RU"/>
        </w:rPr>
        <w:t>Проверить</w:t>
      </w:r>
      <w:r w:rsidR="00E55A44" w:rsidRPr="00743CC7">
        <w:rPr>
          <w:lang w:val="ru-RU"/>
        </w:rPr>
        <w:t xml:space="preserve"> </w:t>
      </w:r>
      <w:r>
        <w:rPr>
          <w:lang w:val="ru-RU"/>
        </w:rPr>
        <w:t>соответствие результатов исследовательского проекта с существующими тенденциями (миграция, денежные переводы, занятость населения) и внести корректировки в рабочий документ;</w:t>
      </w:r>
    </w:p>
    <w:p w:rsidR="006F17D8" w:rsidRDefault="006F17D8" w:rsidP="006F17D8">
      <w:pPr>
        <w:pStyle w:val="a3"/>
        <w:numPr>
          <w:ilvl w:val="1"/>
          <w:numId w:val="13"/>
        </w:numPr>
        <w:spacing w:after="0" w:line="276" w:lineRule="auto"/>
        <w:jc w:val="both"/>
        <w:rPr>
          <w:lang w:val="ru-RU"/>
        </w:rPr>
      </w:pPr>
      <w:r>
        <w:rPr>
          <w:lang w:val="ru-RU"/>
        </w:rPr>
        <w:t>Проверить</w:t>
      </w:r>
      <w:r w:rsidRPr="00743CC7">
        <w:rPr>
          <w:lang w:val="ru-RU"/>
        </w:rPr>
        <w:t xml:space="preserve"> </w:t>
      </w:r>
      <w:r>
        <w:rPr>
          <w:lang w:val="ru-RU"/>
        </w:rPr>
        <w:t>соответствие результатов тематического исследования по гендерному аспекту с существующими тенденциями (миграция, денежные переводы, занятость населения) и внести корректировки в документ;</w:t>
      </w:r>
    </w:p>
    <w:p w:rsidR="006F17D8" w:rsidRPr="00743CC7" w:rsidRDefault="006F17D8" w:rsidP="006F17D8">
      <w:pPr>
        <w:pStyle w:val="a3"/>
        <w:numPr>
          <w:ilvl w:val="1"/>
          <w:numId w:val="13"/>
        </w:numPr>
        <w:spacing w:after="0" w:line="276" w:lineRule="auto"/>
        <w:jc w:val="both"/>
        <w:rPr>
          <w:lang w:val="ru-RU"/>
        </w:rPr>
      </w:pPr>
      <w:r>
        <w:rPr>
          <w:lang w:val="ru-RU"/>
        </w:rPr>
        <w:t>Представить</w:t>
      </w:r>
      <w:r w:rsidRPr="006F17D8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6F17D8">
        <w:rPr>
          <w:lang w:val="ru-RU"/>
        </w:rPr>
        <w:t xml:space="preserve"> по социально-экономическим аспектам, в частности по: 1) тенденциям миграции и денежных переводов по итогам 2016 года, 2) занятости населения за период с 2014 по 2016 года, 3) уровню безработицы за период с 2014 по 2016 года</w:t>
      </w:r>
      <w:r>
        <w:rPr>
          <w:lang w:val="ru-RU"/>
        </w:rPr>
        <w:t>;</w:t>
      </w:r>
    </w:p>
    <w:p w:rsidR="00780E53" w:rsidRPr="00836744" w:rsidRDefault="00E55A44" w:rsidP="00780E53">
      <w:pPr>
        <w:pStyle w:val="a3"/>
        <w:numPr>
          <w:ilvl w:val="1"/>
          <w:numId w:val="13"/>
        </w:numPr>
        <w:spacing w:after="0" w:line="276" w:lineRule="auto"/>
        <w:jc w:val="both"/>
        <w:rPr>
          <w:lang w:val="ru-RU"/>
        </w:rPr>
      </w:pPr>
      <w:r w:rsidRPr="00836744">
        <w:rPr>
          <w:lang w:val="ru-RU"/>
        </w:rPr>
        <w:t xml:space="preserve">Принимать участие и </w:t>
      </w:r>
      <w:proofErr w:type="spellStart"/>
      <w:r w:rsidRPr="00836744">
        <w:rPr>
          <w:lang w:val="ru-RU"/>
        </w:rPr>
        <w:t>фасилитировать</w:t>
      </w:r>
      <w:proofErr w:type="spellEnd"/>
      <w:r w:rsidRPr="00836744">
        <w:rPr>
          <w:lang w:val="ru-RU"/>
        </w:rPr>
        <w:t xml:space="preserve"> ра</w:t>
      </w:r>
      <w:r w:rsidR="006F17D8">
        <w:rPr>
          <w:lang w:val="ru-RU"/>
        </w:rPr>
        <w:t>бочие встречи в рамках проекта.</w:t>
      </w:r>
    </w:p>
    <w:p w:rsidR="00D248FA" w:rsidRPr="00743CC7" w:rsidRDefault="005D2089" w:rsidP="00B977F8">
      <w:pPr>
        <w:spacing w:before="240" w:after="0" w:line="240" w:lineRule="auto"/>
        <w:jc w:val="both"/>
        <w:rPr>
          <w:b/>
          <w:u w:val="single"/>
          <w:lang w:val="en-GB"/>
        </w:rPr>
      </w:pPr>
      <w:r w:rsidRPr="00743CC7">
        <w:rPr>
          <w:b/>
          <w:u w:val="single"/>
          <w:lang w:val="ru-RU"/>
        </w:rPr>
        <w:t>Опыт</w:t>
      </w:r>
      <w:r w:rsidRPr="00743CC7">
        <w:rPr>
          <w:b/>
          <w:u w:val="single"/>
          <w:lang w:val="en-US"/>
        </w:rPr>
        <w:t xml:space="preserve"> </w:t>
      </w:r>
      <w:r w:rsidRPr="00743CC7">
        <w:rPr>
          <w:b/>
          <w:u w:val="single"/>
          <w:lang w:val="ru-RU"/>
        </w:rPr>
        <w:t>и</w:t>
      </w:r>
      <w:r w:rsidRPr="00743CC7">
        <w:rPr>
          <w:b/>
          <w:u w:val="single"/>
          <w:lang w:val="en-US"/>
        </w:rPr>
        <w:t xml:space="preserve"> </w:t>
      </w:r>
      <w:r w:rsidRPr="00743CC7">
        <w:rPr>
          <w:b/>
          <w:u w:val="single"/>
          <w:lang w:val="ru-RU"/>
        </w:rPr>
        <w:t>требуемые</w:t>
      </w:r>
      <w:r w:rsidRPr="00743CC7">
        <w:rPr>
          <w:b/>
          <w:u w:val="single"/>
          <w:lang w:val="en-US"/>
        </w:rPr>
        <w:t xml:space="preserve"> </w:t>
      </w:r>
      <w:r w:rsidRPr="00743CC7">
        <w:rPr>
          <w:b/>
          <w:u w:val="single"/>
          <w:lang w:val="ru-RU"/>
        </w:rPr>
        <w:t>навыки</w:t>
      </w:r>
    </w:p>
    <w:p w:rsidR="00D248FA" w:rsidRPr="00743CC7" w:rsidRDefault="00D248FA" w:rsidP="00D248FA">
      <w:pPr>
        <w:spacing w:after="0" w:line="240" w:lineRule="auto"/>
        <w:jc w:val="both"/>
        <w:rPr>
          <w:b/>
          <w:u w:val="single"/>
          <w:lang w:val="en-GB"/>
        </w:rPr>
      </w:pPr>
    </w:p>
    <w:p w:rsidR="00B977F8" w:rsidRPr="00743CC7" w:rsidRDefault="005D2089" w:rsidP="00D248FA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u w:val="single"/>
          <w:lang w:val="ru-RU"/>
        </w:rPr>
      </w:pPr>
      <w:r w:rsidRPr="00743CC7">
        <w:rPr>
          <w:lang w:val="ru-RU"/>
        </w:rPr>
        <w:t xml:space="preserve">Образование в области </w:t>
      </w:r>
      <w:r w:rsidR="006F17D8">
        <w:rPr>
          <w:lang w:val="ru-RU"/>
        </w:rPr>
        <w:t>миграции и занятости населения</w:t>
      </w:r>
      <w:r w:rsidRPr="00743CC7">
        <w:rPr>
          <w:lang w:val="ru-RU"/>
        </w:rPr>
        <w:t xml:space="preserve"> и др. соответствующих сферах</w:t>
      </w:r>
      <w:r w:rsidR="00B977F8" w:rsidRPr="00743CC7">
        <w:rPr>
          <w:lang w:val="ru-RU"/>
        </w:rPr>
        <w:t>.</w:t>
      </w:r>
    </w:p>
    <w:p w:rsidR="009B22F7" w:rsidRPr="00743CC7" w:rsidRDefault="005D2089" w:rsidP="00D248FA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u w:val="single"/>
          <w:lang w:val="ru-RU"/>
        </w:rPr>
      </w:pPr>
      <w:r w:rsidRPr="00743CC7">
        <w:rPr>
          <w:lang w:val="ru-RU"/>
        </w:rPr>
        <w:t xml:space="preserve">Свыше 3 лет работы в сфере </w:t>
      </w:r>
      <w:r w:rsidR="006F17D8">
        <w:rPr>
          <w:lang w:val="ru-RU"/>
        </w:rPr>
        <w:t>миграции и занятости населения</w:t>
      </w:r>
      <w:r w:rsidRPr="00743CC7">
        <w:rPr>
          <w:lang w:val="ru-RU"/>
        </w:rPr>
        <w:t xml:space="preserve">. </w:t>
      </w:r>
    </w:p>
    <w:p w:rsidR="006F17D8" w:rsidRPr="006F17D8" w:rsidRDefault="005D2089" w:rsidP="006F17D8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u w:val="single"/>
          <w:lang w:val="ru-RU"/>
        </w:rPr>
      </w:pPr>
      <w:r w:rsidRPr="00743CC7">
        <w:rPr>
          <w:lang w:val="ru-RU"/>
        </w:rPr>
        <w:t xml:space="preserve">Опыт работы в международных проектах. </w:t>
      </w:r>
    </w:p>
    <w:p w:rsidR="006F17D8" w:rsidRPr="006F17D8" w:rsidRDefault="006F17D8" w:rsidP="006F17D8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u w:val="single"/>
          <w:lang w:val="ru-RU"/>
        </w:rPr>
      </w:pPr>
      <w:r>
        <w:rPr>
          <w:lang w:val="ru-RU"/>
        </w:rPr>
        <w:t>Опыт работы в государственных ведомствах</w:t>
      </w:r>
      <w:r w:rsidR="00187F46">
        <w:rPr>
          <w:lang w:val="ru-RU"/>
        </w:rPr>
        <w:t>, работа которых связана с вопросами по</w:t>
      </w:r>
      <w:r>
        <w:rPr>
          <w:lang w:val="ru-RU"/>
        </w:rPr>
        <w:t xml:space="preserve"> миграции и занятости населения.</w:t>
      </w:r>
    </w:p>
    <w:p w:rsidR="009B22F7" w:rsidRPr="00743CC7" w:rsidRDefault="005D2089" w:rsidP="00D248FA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u w:val="single"/>
          <w:lang w:val="ru-RU"/>
        </w:rPr>
      </w:pPr>
      <w:r w:rsidRPr="00743CC7">
        <w:rPr>
          <w:lang w:val="ru-RU"/>
        </w:rPr>
        <w:t>Отличные коммуникационные навыки и связи с национальными экспертами, доступ к информации и данным</w:t>
      </w:r>
      <w:r w:rsidR="009B22F7" w:rsidRPr="00743CC7">
        <w:rPr>
          <w:lang w:val="ru-RU"/>
        </w:rPr>
        <w:t xml:space="preserve">. </w:t>
      </w:r>
    </w:p>
    <w:p w:rsidR="00D248FA" w:rsidRPr="00743CC7" w:rsidRDefault="005D2089" w:rsidP="00D248FA">
      <w:pPr>
        <w:pStyle w:val="a3"/>
        <w:numPr>
          <w:ilvl w:val="0"/>
          <w:numId w:val="16"/>
        </w:numPr>
        <w:spacing w:after="0" w:line="240" w:lineRule="auto"/>
        <w:jc w:val="both"/>
        <w:rPr>
          <w:b/>
          <w:u w:val="single"/>
          <w:lang w:val="ru-RU"/>
        </w:rPr>
      </w:pPr>
      <w:r w:rsidRPr="00743CC7">
        <w:rPr>
          <w:lang w:val="ru-RU"/>
        </w:rPr>
        <w:t>Знание таджикского и русского языков</w:t>
      </w:r>
      <w:r w:rsidR="009B22F7" w:rsidRPr="00743CC7">
        <w:rPr>
          <w:lang w:val="ru-RU"/>
        </w:rPr>
        <w:t>.</w:t>
      </w:r>
    </w:p>
    <w:p w:rsidR="00E10D35" w:rsidRPr="001F768C" w:rsidRDefault="00E10D35" w:rsidP="001F371C">
      <w:pPr>
        <w:spacing w:after="0" w:line="276" w:lineRule="auto"/>
        <w:jc w:val="both"/>
        <w:rPr>
          <w:lang w:val="ru-RU"/>
        </w:rPr>
      </w:pPr>
    </w:p>
    <w:sectPr w:rsidR="00E10D35" w:rsidRPr="001F768C" w:rsidSect="001F371C">
      <w:head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8D" w:rsidRDefault="0003178D" w:rsidP="00A8548D">
      <w:pPr>
        <w:spacing w:after="0" w:line="240" w:lineRule="auto"/>
      </w:pPr>
      <w:r>
        <w:separator/>
      </w:r>
    </w:p>
  </w:endnote>
  <w:endnote w:type="continuationSeparator" w:id="0">
    <w:p w:rsidR="0003178D" w:rsidRDefault="0003178D" w:rsidP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8D" w:rsidRDefault="0003178D" w:rsidP="00A8548D">
      <w:pPr>
        <w:spacing w:after="0" w:line="240" w:lineRule="auto"/>
      </w:pPr>
      <w:r>
        <w:separator/>
      </w:r>
    </w:p>
  </w:footnote>
  <w:footnote w:type="continuationSeparator" w:id="0">
    <w:p w:rsidR="0003178D" w:rsidRDefault="0003178D" w:rsidP="00A8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8D" w:rsidRDefault="00A8548D" w:rsidP="00A8548D">
    <w:pPr>
      <w:pStyle w:val="a5"/>
      <w:tabs>
        <w:tab w:val="clear" w:pos="4677"/>
        <w:tab w:val="clear" w:pos="9355"/>
        <w:tab w:val="right" w:pos="9638"/>
      </w:tabs>
    </w:pPr>
  </w:p>
  <w:p w:rsidR="00A8548D" w:rsidRDefault="00A8548D" w:rsidP="00A8548D">
    <w:pPr>
      <w:pStyle w:val="a5"/>
      <w:tabs>
        <w:tab w:val="clear" w:pos="4677"/>
        <w:tab w:val="clear" w:pos="9355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C56"/>
    <w:multiLevelType w:val="multilevel"/>
    <w:tmpl w:val="352EA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A7279"/>
    <w:multiLevelType w:val="multilevel"/>
    <w:tmpl w:val="B7CE0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">
    <w:nsid w:val="3E5F02E8"/>
    <w:multiLevelType w:val="multilevel"/>
    <w:tmpl w:val="352EA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345F87"/>
    <w:multiLevelType w:val="hybridMultilevel"/>
    <w:tmpl w:val="34E48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550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133B36"/>
    <w:multiLevelType w:val="hybridMultilevel"/>
    <w:tmpl w:val="ACDE4C5A"/>
    <w:lvl w:ilvl="0" w:tplc="C02038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56A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772F39"/>
    <w:multiLevelType w:val="multilevel"/>
    <w:tmpl w:val="352EA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5A1563"/>
    <w:multiLevelType w:val="hybridMultilevel"/>
    <w:tmpl w:val="035C29AC"/>
    <w:lvl w:ilvl="0" w:tplc="1F80B9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26CB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0D463C"/>
    <w:multiLevelType w:val="multilevel"/>
    <w:tmpl w:val="352EA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A86F34"/>
    <w:multiLevelType w:val="hybridMultilevel"/>
    <w:tmpl w:val="B9765FD8"/>
    <w:lvl w:ilvl="0" w:tplc="467093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568E"/>
    <w:multiLevelType w:val="multilevel"/>
    <w:tmpl w:val="352EA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8B3848"/>
    <w:multiLevelType w:val="hybridMultilevel"/>
    <w:tmpl w:val="DE8C4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1282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A0FEA"/>
    <w:multiLevelType w:val="multilevel"/>
    <w:tmpl w:val="7D28E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2C"/>
    <w:rsid w:val="000077E2"/>
    <w:rsid w:val="0003178D"/>
    <w:rsid w:val="0006552C"/>
    <w:rsid w:val="000D2395"/>
    <w:rsid w:val="001511F8"/>
    <w:rsid w:val="00187F46"/>
    <w:rsid w:val="001A7119"/>
    <w:rsid w:val="001F371C"/>
    <w:rsid w:val="001F768C"/>
    <w:rsid w:val="00206C48"/>
    <w:rsid w:val="002224D6"/>
    <w:rsid w:val="00292155"/>
    <w:rsid w:val="002C3A48"/>
    <w:rsid w:val="002E7FED"/>
    <w:rsid w:val="002F4E9C"/>
    <w:rsid w:val="003054DF"/>
    <w:rsid w:val="00322B73"/>
    <w:rsid w:val="00334A7D"/>
    <w:rsid w:val="003B6912"/>
    <w:rsid w:val="003B7003"/>
    <w:rsid w:val="003C510E"/>
    <w:rsid w:val="003E4740"/>
    <w:rsid w:val="003F64DD"/>
    <w:rsid w:val="00430EE5"/>
    <w:rsid w:val="004369FD"/>
    <w:rsid w:val="00436A09"/>
    <w:rsid w:val="0044032A"/>
    <w:rsid w:val="00454A53"/>
    <w:rsid w:val="004758E6"/>
    <w:rsid w:val="0048191B"/>
    <w:rsid w:val="004A1584"/>
    <w:rsid w:val="004C2AAA"/>
    <w:rsid w:val="004F24CC"/>
    <w:rsid w:val="005531AB"/>
    <w:rsid w:val="005A7A33"/>
    <w:rsid w:val="005D2089"/>
    <w:rsid w:val="005F561D"/>
    <w:rsid w:val="006A3217"/>
    <w:rsid w:val="006A69A2"/>
    <w:rsid w:val="006A7D6A"/>
    <w:rsid w:val="006B7A94"/>
    <w:rsid w:val="006C7E52"/>
    <w:rsid w:val="006F17D8"/>
    <w:rsid w:val="00726E84"/>
    <w:rsid w:val="00743CC7"/>
    <w:rsid w:val="00746253"/>
    <w:rsid w:val="00753211"/>
    <w:rsid w:val="00765674"/>
    <w:rsid w:val="00780E53"/>
    <w:rsid w:val="00827684"/>
    <w:rsid w:val="0083104C"/>
    <w:rsid w:val="00836744"/>
    <w:rsid w:val="008E339F"/>
    <w:rsid w:val="008E56E6"/>
    <w:rsid w:val="00901982"/>
    <w:rsid w:val="009B22F7"/>
    <w:rsid w:val="009C6A20"/>
    <w:rsid w:val="00A72180"/>
    <w:rsid w:val="00A8548D"/>
    <w:rsid w:val="00AB0CF7"/>
    <w:rsid w:val="00AF02BA"/>
    <w:rsid w:val="00AF168B"/>
    <w:rsid w:val="00B543FD"/>
    <w:rsid w:val="00B97077"/>
    <w:rsid w:val="00B977F8"/>
    <w:rsid w:val="00BB2631"/>
    <w:rsid w:val="00BB32F9"/>
    <w:rsid w:val="00BE098C"/>
    <w:rsid w:val="00C362D7"/>
    <w:rsid w:val="00C44AA2"/>
    <w:rsid w:val="00C96205"/>
    <w:rsid w:val="00CD5AE7"/>
    <w:rsid w:val="00CE18F2"/>
    <w:rsid w:val="00D248FA"/>
    <w:rsid w:val="00DB059A"/>
    <w:rsid w:val="00DE22CE"/>
    <w:rsid w:val="00E10D35"/>
    <w:rsid w:val="00E44CB5"/>
    <w:rsid w:val="00E55A44"/>
    <w:rsid w:val="00EB6A33"/>
    <w:rsid w:val="00ED026E"/>
    <w:rsid w:val="00ED1858"/>
    <w:rsid w:val="00EF04C0"/>
    <w:rsid w:val="00F930C1"/>
    <w:rsid w:val="00FB4FC4"/>
    <w:rsid w:val="00FE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53"/>
  </w:style>
  <w:style w:type="paragraph" w:styleId="1">
    <w:name w:val="heading 1"/>
    <w:basedOn w:val="a"/>
    <w:next w:val="a"/>
    <w:link w:val="10"/>
    <w:uiPriority w:val="9"/>
    <w:qFormat/>
    <w:rsid w:val="0006552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2C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paragraph" w:styleId="a3">
    <w:name w:val="List Paragraph"/>
    <w:aliases w:val="Bullets,Paragraphe de liste1,Numbered paragraph"/>
    <w:basedOn w:val="a"/>
    <w:link w:val="a4"/>
    <w:uiPriority w:val="34"/>
    <w:qFormat/>
    <w:rsid w:val="00BB2631"/>
    <w:pPr>
      <w:ind w:left="720"/>
      <w:contextualSpacing/>
    </w:pPr>
  </w:style>
  <w:style w:type="character" w:customStyle="1" w:styleId="a4">
    <w:name w:val="Абзац списка Знак"/>
    <w:aliases w:val="Bullets Знак,Paragraphe de liste1 Знак,Numbered paragraph Знак"/>
    <w:link w:val="a3"/>
    <w:uiPriority w:val="34"/>
    <w:rsid w:val="00ED1858"/>
  </w:style>
  <w:style w:type="paragraph" w:styleId="a5">
    <w:name w:val="header"/>
    <w:basedOn w:val="a"/>
    <w:link w:val="a6"/>
    <w:uiPriority w:val="99"/>
    <w:unhideWhenUsed/>
    <w:rsid w:val="00A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48D"/>
  </w:style>
  <w:style w:type="paragraph" w:styleId="a7">
    <w:name w:val="footer"/>
    <w:basedOn w:val="a"/>
    <w:link w:val="a8"/>
    <w:uiPriority w:val="99"/>
    <w:unhideWhenUsed/>
    <w:rsid w:val="00A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48D"/>
  </w:style>
  <w:style w:type="character" w:styleId="a9">
    <w:name w:val="Hyperlink"/>
    <w:basedOn w:val="a0"/>
    <w:uiPriority w:val="99"/>
    <w:unhideWhenUsed/>
    <w:rsid w:val="004819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53"/>
  </w:style>
  <w:style w:type="paragraph" w:styleId="1">
    <w:name w:val="heading 1"/>
    <w:basedOn w:val="a"/>
    <w:next w:val="a"/>
    <w:link w:val="10"/>
    <w:uiPriority w:val="9"/>
    <w:qFormat/>
    <w:rsid w:val="0006552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2C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paragraph" w:styleId="a3">
    <w:name w:val="List Paragraph"/>
    <w:aliases w:val="Bullets,Paragraphe de liste1,Numbered paragraph"/>
    <w:basedOn w:val="a"/>
    <w:link w:val="a4"/>
    <w:uiPriority w:val="34"/>
    <w:qFormat/>
    <w:rsid w:val="00BB2631"/>
    <w:pPr>
      <w:ind w:left="720"/>
      <w:contextualSpacing/>
    </w:pPr>
  </w:style>
  <w:style w:type="character" w:customStyle="1" w:styleId="a4">
    <w:name w:val="Абзац списка Знак"/>
    <w:aliases w:val="Bullets Знак,Paragraphe de liste1 Знак,Numbered paragraph Знак"/>
    <w:link w:val="a3"/>
    <w:uiPriority w:val="34"/>
    <w:rsid w:val="00ED1858"/>
  </w:style>
  <w:style w:type="paragraph" w:styleId="a5">
    <w:name w:val="header"/>
    <w:basedOn w:val="a"/>
    <w:link w:val="a6"/>
    <w:uiPriority w:val="99"/>
    <w:unhideWhenUsed/>
    <w:rsid w:val="00A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48D"/>
  </w:style>
  <w:style w:type="paragraph" w:styleId="a7">
    <w:name w:val="footer"/>
    <w:basedOn w:val="a"/>
    <w:link w:val="a8"/>
    <w:uiPriority w:val="99"/>
    <w:unhideWhenUsed/>
    <w:rsid w:val="00A8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48D"/>
  </w:style>
  <w:style w:type="character" w:styleId="a9">
    <w:name w:val="Hyperlink"/>
    <w:basedOn w:val="a0"/>
    <w:uiPriority w:val="99"/>
    <w:unhideWhenUsed/>
    <w:rsid w:val="0048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@care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ecec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Indira</cp:lastModifiedBy>
  <cp:revision>2</cp:revision>
  <dcterms:created xsi:type="dcterms:W3CDTF">2017-02-10T07:37:00Z</dcterms:created>
  <dcterms:modified xsi:type="dcterms:W3CDTF">2017-02-10T07:37:00Z</dcterms:modified>
</cp:coreProperties>
</file>