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32F21" w14:textId="2C6B07AC" w:rsidR="00A50B52" w:rsidRPr="00705403" w:rsidRDefault="00A50B52" w:rsidP="00A50B52">
      <w:pPr>
        <w:spacing w:line="240" w:lineRule="auto"/>
        <w:jc w:val="center"/>
        <w:rPr>
          <w:rFonts w:ascii="Cambria" w:eastAsia="Times New Roman" w:hAnsi="Cambria" w:cs="Times New Roman"/>
          <w:bCs/>
          <w:color w:val="000000"/>
          <w:sz w:val="20"/>
          <w:szCs w:val="20"/>
          <w:lang w:eastAsia="ru-RU"/>
        </w:rPr>
      </w:pPr>
      <w:bookmarkStart w:id="0" w:name="_GoBack"/>
      <w:r w:rsidRPr="00705403">
        <w:rPr>
          <w:rFonts w:ascii="Cambria" w:eastAsia="Times New Roman" w:hAnsi="Cambria" w:cs="Times New Roman"/>
          <w:bCs/>
          <w:color w:val="000000"/>
          <w:sz w:val="20"/>
          <w:szCs w:val="20"/>
          <w:lang w:eastAsia="ru-RU"/>
        </w:rPr>
        <w:t>ПРОГРАММА</w:t>
      </w:r>
    </w:p>
    <w:p w14:paraId="2EFBE2B5" w14:textId="21121CDD" w:rsidR="00A50B52" w:rsidRPr="00705403" w:rsidRDefault="00A50B52" w:rsidP="00A50B52">
      <w:pPr>
        <w:spacing w:line="240" w:lineRule="auto"/>
        <w:jc w:val="center"/>
        <w:rPr>
          <w:rFonts w:ascii="Cambria" w:eastAsia="Times New Roman" w:hAnsi="Cambria" w:cs="Times New Roman"/>
          <w:bCs/>
          <w:color w:val="000000"/>
          <w:sz w:val="20"/>
          <w:szCs w:val="20"/>
          <w:lang w:eastAsia="ru-RU"/>
        </w:rPr>
      </w:pPr>
      <w:r w:rsidRPr="00705403">
        <w:rPr>
          <w:rFonts w:ascii="Cambria" w:eastAsia="Times New Roman" w:hAnsi="Cambria" w:cs="Times New Roman"/>
          <w:bCs/>
          <w:color w:val="000000"/>
          <w:sz w:val="20"/>
          <w:szCs w:val="20"/>
          <w:lang w:eastAsia="ru-RU"/>
        </w:rPr>
        <w:t>Алматы, Казахстан</w:t>
      </w:r>
    </w:p>
    <w:p w14:paraId="10350E0E" w14:textId="5C64FAC9" w:rsidR="00A50B52" w:rsidRPr="00705403" w:rsidRDefault="00A50B52" w:rsidP="00A50B52">
      <w:pPr>
        <w:spacing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</w:pPr>
      <w:r w:rsidRPr="00705403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>21 ноября 2017 год</w:t>
      </w:r>
    </w:p>
    <w:p w14:paraId="6CF4EC25" w14:textId="4A417516" w:rsidR="00A50B52" w:rsidRPr="00705403" w:rsidRDefault="00A50B52" w:rsidP="00A50B52">
      <w:pPr>
        <w:spacing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705403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 xml:space="preserve">«Продвижение диалога для предотвращения разногласий по вопросам, связанным с охраной окружающей среды и управлением водным НЕКСУС в Центральной Азии. (Водное сотрудничество в ЦА). CAWECOOP»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A50B52" w:rsidRPr="00705403" w14:paraId="53DCE567" w14:textId="77777777" w:rsidTr="00F22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4374" w14:textId="77777777" w:rsidR="00A50B52" w:rsidRPr="00705403" w:rsidRDefault="00A50B52" w:rsidP="00F22F69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9:00-9:30 Регистрация</w:t>
            </w:r>
          </w:p>
          <w:p w14:paraId="236C5DEF" w14:textId="77777777" w:rsidR="00A50B52" w:rsidRPr="00705403" w:rsidRDefault="00A50B52" w:rsidP="00F22F69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 xml:space="preserve">9:30-10:00 </w:t>
            </w:r>
            <w:r w:rsidRPr="007054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Открытие </w:t>
            </w:r>
          </w:p>
          <w:p w14:paraId="0F5C546C" w14:textId="77777777" w:rsidR="00A50B52" w:rsidRPr="00705403" w:rsidRDefault="00A50B52" w:rsidP="00F22F69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Приветственные речи </w:t>
            </w:r>
          </w:p>
          <w:p w14:paraId="641F685B" w14:textId="77777777" w:rsidR="00A50B52" w:rsidRPr="00705403" w:rsidRDefault="00A50B52" w:rsidP="00F22F69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Др.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Искандар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 Абдуллаев</w:t>
            </w:r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, РЭЦЦА, исполнительный директор</w:t>
            </w:r>
          </w:p>
          <w:p w14:paraId="23F362F2" w14:textId="77777777" w:rsidR="00A50B52" w:rsidRPr="00705403" w:rsidRDefault="00A50B52" w:rsidP="00F22F69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Г-н Петер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Буриан</w:t>
            </w:r>
            <w:proofErr w:type="spellEnd"/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, Специальный представитель ЕС для стран ЦА</w:t>
            </w:r>
          </w:p>
          <w:p w14:paraId="4B27A95E" w14:textId="77777777" w:rsidR="00A50B52" w:rsidRPr="00705403" w:rsidRDefault="00A50B52" w:rsidP="00F22F69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Г-н Серик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Бекмаганбетов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Исполнительный Комитет Международного Фонда Спасения Арала</w:t>
            </w:r>
          </w:p>
          <w:p w14:paraId="4B99519E" w14:textId="77777777" w:rsidR="00A50B52" w:rsidRPr="00705403" w:rsidRDefault="00A50B52" w:rsidP="00F22F69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Г-н Серик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Сейдуманов</w:t>
            </w:r>
            <w:proofErr w:type="spellEnd"/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, Комитет по вопросам экологии и природопользованию Мажилиса Парламента Республики Казахстан</w:t>
            </w:r>
          </w:p>
        </w:tc>
      </w:tr>
      <w:tr w:rsidR="00A50B52" w:rsidRPr="00705403" w14:paraId="4667EB0A" w14:textId="77777777" w:rsidTr="00F22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97370" w14:textId="77777777" w:rsidR="00A50B52" w:rsidRPr="00705403" w:rsidRDefault="00A50B52" w:rsidP="00F22F69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10:00-11:00 Основные результаты проекта</w:t>
            </w:r>
          </w:p>
          <w:p w14:paraId="6EAE736A" w14:textId="77777777" w:rsidR="00A50B52" w:rsidRPr="00705403" w:rsidRDefault="00A50B52" w:rsidP="00F22F6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Др.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Искандар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 Абдуллаев, </w:t>
            </w:r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исполнительный директор РЭЦЦА</w:t>
            </w:r>
          </w:p>
          <w:p w14:paraId="358EA0A5" w14:textId="77777777" w:rsidR="00A50B52" w:rsidRPr="00705403" w:rsidRDefault="00A50B52" w:rsidP="00F22F69">
            <w:pPr>
              <w:spacing w:before="120" w:after="120" w:line="240" w:lineRule="auto"/>
              <w:ind w:left="720"/>
              <w:jc w:val="both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Результаты проекта: что было сделано и влияние– 30 мин</w:t>
            </w:r>
          </w:p>
          <w:p w14:paraId="3BB5AC97" w14:textId="77777777" w:rsidR="00A50B52" w:rsidRPr="00705403" w:rsidRDefault="00A50B52" w:rsidP="00F22F69">
            <w:pPr>
              <w:pStyle w:val="a4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Г-жа Анна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iCs/>
                <w:color w:val="000000"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05403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ведущий специалист программы Поддержки водных инициатив РЭЦЦА</w:t>
            </w:r>
          </w:p>
          <w:p w14:paraId="43AADDBE" w14:textId="77777777" w:rsidR="00A50B52" w:rsidRPr="00705403" w:rsidRDefault="00A50B52" w:rsidP="00F22F69">
            <w:pPr>
              <w:pStyle w:val="a4"/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Усиление воздействия: дополнительные усилия для </w:t>
            </w:r>
            <w:r w:rsidRPr="00705403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ru-RU"/>
              </w:rPr>
              <w:t>обеспечения устойчивости достижений проекта – 10 мин</w:t>
            </w:r>
          </w:p>
          <w:p w14:paraId="0D09A768" w14:textId="77777777" w:rsidR="00A50B52" w:rsidRPr="00705403" w:rsidRDefault="00A50B52" w:rsidP="00F22F69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Вопросы/ответы, дискуссия (20 мин)</w:t>
            </w:r>
          </w:p>
        </w:tc>
      </w:tr>
      <w:tr w:rsidR="00A50B52" w:rsidRPr="00705403" w14:paraId="68312E24" w14:textId="77777777" w:rsidTr="00F22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C98F" w14:textId="77777777" w:rsidR="00A50B52" w:rsidRPr="00705403" w:rsidRDefault="00A50B52" w:rsidP="00F22F69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11:00-11:30 Групповое фото и кофе-брейк </w:t>
            </w:r>
          </w:p>
        </w:tc>
      </w:tr>
      <w:tr w:rsidR="00A50B52" w:rsidRPr="00705403" w14:paraId="0184F392" w14:textId="77777777" w:rsidTr="00F22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07F3" w14:textId="77777777" w:rsidR="00A50B52" w:rsidRPr="00705403" w:rsidRDefault="00A50B52" w:rsidP="00F22F69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11:30-13:00 Панельная сессия: Инструменты и подходы к региональной координации</w:t>
            </w:r>
          </w:p>
          <w:p w14:paraId="1871CC32" w14:textId="77777777" w:rsidR="00A50B52" w:rsidRPr="00705403" w:rsidRDefault="00A50B52" w:rsidP="00F22F69">
            <w:p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ru-RU"/>
              </w:rPr>
              <w:t>Модератор:</w:t>
            </w:r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5403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Др.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ru-RU"/>
              </w:rPr>
              <w:t>Искандар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Абдуллаев</w:t>
            </w:r>
          </w:p>
          <w:p w14:paraId="60B3689D" w14:textId="77777777" w:rsidR="00A50B52" w:rsidRPr="00705403" w:rsidRDefault="00A50B52" w:rsidP="00F22F69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Др.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Искандар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 Абдуллаев</w:t>
            </w:r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, исполнительный директор РЭЦЦА</w:t>
            </w:r>
          </w:p>
          <w:p w14:paraId="5DC12FB1" w14:textId="77777777" w:rsidR="00A50B52" w:rsidRPr="00705403" w:rsidRDefault="00A50B52" w:rsidP="00F22F69">
            <w:pPr>
              <w:spacing w:before="120" w:after="120" w:line="240" w:lineRule="auto"/>
              <w:ind w:left="720"/>
              <w:jc w:val="both"/>
              <w:textAlignment w:val="baseline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ru-RU"/>
              </w:rPr>
              <w:t>Центрально-Азиатский Экологический Форум – платформа для долгосрочного сотрудничества – 15 мин</w:t>
            </w:r>
          </w:p>
          <w:p w14:paraId="574F7F47" w14:textId="77777777" w:rsidR="00A50B52" w:rsidRPr="00705403" w:rsidRDefault="00A50B52" w:rsidP="00F22F69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Садиржан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Джакбаров</w:t>
            </w:r>
            <w:proofErr w:type="spellEnd"/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, заместитель председателя Комитета по аграрным и водохозяйственным вопросам Законодательной палаты </w:t>
            </w:r>
            <w:proofErr w:type="spellStart"/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Олий</w:t>
            </w:r>
            <w:proofErr w:type="spellEnd"/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Мажлиса</w:t>
            </w:r>
            <w:proofErr w:type="spellEnd"/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Республики Узбекистан</w:t>
            </w:r>
          </w:p>
          <w:p w14:paraId="1FD2A8CD" w14:textId="77777777" w:rsidR="00A50B52" w:rsidRPr="00705403" w:rsidRDefault="00A50B52" w:rsidP="00F22F69">
            <w:pPr>
              <w:pStyle w:val="a3"/>
              <w:spacing w:before="120" w:beforeAutospacing="0" w:after="120" w:afterAutospacing="0"/>
              <w:ind w:left="720"/>
              <w:jc w:val="both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705403"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Платформа сотрудничества </w:t>
            </w:r>
            <w:r w:rsidRPr="00705403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>представителей МИД и Парламентов: новый уровень и возможности - 15 мин</w:t>
            </w:r>
          </w:p>
          <w:p w14:paraId="6FA28A6D" w14:textId="77777777" w:rsidR="00A50B52" w:rsidRPr="00705403" w:rsidRDefault="00A50B52" w:rsidP="00F22F69">
            <w:pPr>
              <w:pStyle w:val="a3"/>
              <w:numPr>
                <w:ilvl w:val="0"/>
                <w:numId w:val="2"/>
              </w:numPr>
              <w:spacing w:before="120" w:beforeAutospacing="0" w:after="12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705403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Г-н Серик </w:t>
            </w:r>
            <w:proofErr w:type="spellStart"/>
            <w:r w:rsidRPr="00705403">
              <w:rPr>
                <w:rFonts w:ascii="Cambria" w:hAnsi="Cambria"/>
                <w:b/>
                <w:color w:val="000000"/>
                <w:sz w:val="20"/>
                <w:szCs w:val="20"/>
              </w:rPr>
              <w:t>Сейдуманов</w:t>
            </w:r>
            <w:proofErr w:type="spellEnd"/>
            <w:r w:rsidRPr="00705403">
              <w:rPr>
                <w:rFonts w:ascii="Cambria" w:hAnsi="Cambria"/>
                <w:color w:val="000000"/>
                <w:sz w:val="20"/>
                <w:szCs w:val="20"/>
              </w:rPr>
              <w:t>, Комитет по вопросам экологии и природопользованию Мажилиса Парламента Республики Казахстан</w:t>
            </w:r>
          </w:p>
          <w:p w14:paraId="49A55C27" w14:textId="77777777" w:rsidR="00A50B52" w:rsidRPr="00705403" w:rsidRDefault="00A50B52" w:rsidP="00F22F69">
            <w:pPr>
              <w:pStyle w:val="a4"/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ru-RU"/>
              </w:rPr>
              <w:t>Выгоды от платформы сотрудничества: представление Центральной Азии на глобальных мероприятиях – Всемирная Неделя Воды – 15 мин</w:t>
            </w:r>
          </w:p>
          <w:p w14:paraId="67CD1503" w14:textId="77777777" w:rsidR="00A50B52" w:rsidRPr="00705403" w:rsidRDefault="00A50B52" w:rsidP="00F22F69">
            <w:pPr>
              <w:pStyle w:val="a4"/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14:paraId="41AC13EB" w14:textId="77777777" w:rsidR="00A50B52" w:rsidRPr="00705403" w:rsidRDefault="00A50B52" w:rsidP="00F22F69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Вопросы/ответы – 15 мин</w:t>
            </w:r>
          </w:p>
        </w:tc>
      </w:tr>
      <w:tr w:rsidR="00A50B52" w:rsidRPr="00705403" w14:paraId="59A0CBBD" w14:textId="77777777" w:rsidTr="00F22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C94E" w14:textId="77777777" w:rsidR="00A50B52" w:rsidRPr="00705403" w:rsidRDefault="00A50B52" w:rsidP="00F22F69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12:20-13:20 </w:t>
            </w:r>
            <w:r w:rsidRPr="007054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Панельная сессия: Улучшение регионального сотрудничества в Центральной Азии</w:t>
            </w:r>
          </w:p>
          <w:p w14:paraId="3BB7A80E" w14:textId="77777777" w:rsidR="00A50B52" w:rsidRPr="00705403" w:rsidRDefault="00A50B52" w:rsidP="00F22F69">
            <w:p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ru-RU"/>
              </w:rPr>
              <w:t>Модератор:</w:t>
            </w:r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540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г-н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Толиб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Султанов</w:t>
            </w:r>
          </w:p>
          <w:p w14:paraId="0FB6E38D" w14:textId="77777777" w:rsidR="00A50B52" w:rsidRPr="00705403" w:rsidRDefault="00A50B52" w:rsidP="00F22F69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Г-н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Толиб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Султанов, </w:t>
            </w:r>
            <w:r w:rsidRPr="00705403">
              <w:rPr>
                <w:rFonts w:ascii="Cambria" w:eastAsia="Times New Roman" w:hAnsi="Cambria" w:cs="Times New Roman"/>
                <w:bCs/>
                <w:iCs/>
                <w:color w:val="000000"/>
                <w:sz w:val="20"/>
                <w:szCs w:val="20"/>
                <w:lang w:eastAsia="ru-RU"/>
              </w:rPr>
              <w:t>эксперт по региональным организациям РЭЦЦА</w:t>
            </w:r>
          </w:p>
          <w:p w14:paraId="7644501E" w14:textId="77777777" w:rsidR="00A50B52" w:rsidRPr="00705403" w:rsidRDefault="00A50B52" w:rsidP="00F22F69">
            <w:pPr>
              <w:spacing w:before="120" w:after="120" w:line="240" w:lineRule="auto"/>
              <w:ind w:left="738"/>
              <w:jc w:val="both"/>
              <w:textAlignment w:val="baseline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ru-RU"/>
              </w:rPr>
              <w:t>Платформа сотрудничества Региональных организаций: Дорожная карта сотрудничества и процесс “взаимного обучения” – 15 мин</w:t>
            </w:r>
          </w:p>
          <w:p w14:paraId="35C27C12" w14:textId="77777777" w:rsidR="00A50B52" w:rsidRPr="00705403" w:rsidRDefault="00A50B52" w:rsidP="00F22F69">
            <w:pPr>
              <w:pStyle w:val="a4"/>
              <w:numPr>
                <w:ilvl w:val="0"/>
                <w:numId w:val="2"/>
              </w:num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Г-н Серик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Бекмаганбетов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официальный представитель Республики Казахстан в Международном Фонде Спасения Арала </w:t>
            </w:r>
          </w:p>
          <w:p w14:paraId="011E8B0C" w14:textId="77777777" w:rsidR="00A50B52" w:rsidRPr="00705403" w:rsidRDefault="00A50B52" w:rsidP="00F22F69">
            <w:pPr>
              <w:pStyle w:val="a4"/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ru-RU"/>
              </w:rPr>
              <w:t>Региональные организации и их роль в устойчивом развитии ЦА – 15 мин</w:t>
            </w:r>
          </w:p>
          <w:p w14:paraId="0BC8E9EF" w14:textId="77777777" w:rsidR="00A50B52" w:rsidRPr="00705403" w:rsidRDefault="00A50B52" w:rsidP="00F22F69">
            <w:pPr>
              <w:pStyle w:val="a4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Г-жа Анна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iCs/>
                <w:color w:val="000000"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05403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РЭЦЦА, ведущий специалист программы Поддержки водных инициатив</w:t>
            </w:r>
          </w:p>
          <w:p w14:paraId="35C32D80" w14:textId="77777777" w:rsidR="00A50B52" w:rsidRPr="00705403" w:rsidRDefault="00A50B52" w:rsidP="00F22F69">
            <w:pPr>
              <w:pStyle w:val="a4"/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  <w:t>Финансовые аспекты сотрудничества: презентация совместного исследования, проведенного РЭЦЦА и SDC/</w:t>
            </w:r>
            <w:proofErr w:type="spellStart"/>
            <w:r w:rsidRPr="00705403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  <w:t>Adelphi</w:t>
            </w:r>
            <w:proofErr w:type="spellEnd"/>
            <w:r w:rsidRPr="00705403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тему Цена бездействия и выгоды водного сотрудничества</w:t>
            </w:r>
          </w:p>
          <w:p w14:paraId="1BB544E8" w14:textId="77777777" w:rsidR="00A50B52" w:rsidRPr="00705403" w:rsidRDefault="00A50B52" w:rsidP="00F22F69">
            <w:pPr>
              <w:pStyle w:val="a4"/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14:paraId="14213952" w14:textId="77777777" w:rsidR="00A50B52" w:rsidRPr="00705403" w:rsidRDefault="00A50B52" w:rsidP="00F22F69">
            <w:p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Вопросы/ответы – 20 мин</w:t>
            </w:r>
          </w:p>
        </w:tc>
      </w:tr>
      <w:tr w:rsidR="00A50B52" w:rsidRPr="00705403" w14:paraId="22DD5B18" w14:textId="77777777" w:rsidTr="00F22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0068" w14:textId="77777777" w:rsidR="00A50B52" w:rsidRPr="00705403" w:rsidRDefault="00A50B52" w:rsidP="00F22F69">
            <w:pPr>
              <w:spacing w:before="120" w:after="120" w:line="240" w:lineRule="auto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13:20-14:20 Обед</w:t>
            </w:r>
          </w:p>
        </w:tc>
      </w:tr>
      <w:tr w:rsidR="00A50B52" w:rsidRPr="00705403" w14:paraId="5BB3FBB5" w14:textId="77777777" w:rsidTr="00F22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5BDF" w14:textId="77777777" w:rsidR="00A50B52" w:rsidRPr="00705403" w:rsidRDefault="00A50B52" w:rsidP="00F22F69">
            <w:pPr>
              <w:spacing w:before="120" w:after="12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14:20-15:20 </w:t>
            </w:r>
            <w:r w:rsidRPr="007054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Панельная сессия:</w:t>
            </w: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 Л</w:t>
            </w:r>
            <w:r w:rsidRPr="007054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учшие практики и взаимное обучение</w:t>
            </w:r>
          </w:p>
          <w:p w14:paraId="0C5D3DAD" w14:textId="77777777" w:rsidR="00A50B52" w:rsidRPr="00705403" w:rsidRDefault="00A50B52" w:rsidP="00F22F69">
            <w:pPr>
              <w:spacing w:before="120" w:after="120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  <w:lang w:val="en-US"/>
              </w:rPr>
            </w:pPr>
            <w:r w:rsidRPr="00705403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ru-RU"/>
              </w:rPr>
              <w:t>Модератор</w:t>
            </w:r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705403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Г-жа Анна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Иноземцева</w:t>
            </w:r>
            <w:proofErr w:type="spellEnd"/>
          </w:p>
          <w:p w14:paraId="7013CA25" w14:textId="77777777" w:rsidR="00A50B52" w:rsidRPr="00705403" w:rsidRDefault="00A50B52" w:rsidP="00F22F69">
            <w:pPr>
              <w:pStyle w:val="a4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Г-жа Анна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iCs/>
                <w:color w:val="000000"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05403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ведущий специалист программы Поддержки водных инициатив РЭЦЦА</w:t>
            </w:r>
          </w:p>
          <w:p w14:paraId="423EE567" w14:textId="77777777" w:rsidR="00A50B52" w:rsidRPr="00705403" w:rsidRDefault="00A50B52" w:rsidP="00F22F69">
            <w:pPr>
              <w:pStyle w:val="a4"/>
              <w:spacing w:before="120" w:after="120" w:line="240" w:lineRule="auto"/>
              <w:contextualSpacing w:val="0"/>
              <w:jc w:val="both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i/>
                <w:sz w:val="20"/>
                <w:szCs w:val="20"/>
              </w:rPr>
              <w:t xml:space="preserve">Интерактивная карта и база данных лучших практик: механизм анализа и дальнейших эффективных вкладов – 15 мин </w:t>
            </w:r>
          </w:p>
          <w:p w14:paraId="01F372EB" w14:textId="77777777" w:rsidR="00A50B52" w:rsidRPr="00705403" w:rsidRDefault="00A50B52" w:rsidP="00A50B52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Г-н </w:t>
            </w:r>
            <w:proofErr w:type="spellStart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>Дильшод</w:t>
            </w:r>
            <w:proofErr w:type="spellEnd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 Умаров, </w:t>
            </w:r>
            <w:r w:rsidRPr="00705403">
              <w:rPr>
                <w:rFonts w:ascii="Cambria" w:hAnsi="Cambria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705403">
              <w:rPr>
                <w:rFonts w:ascii="Cambria" w:hAnsi="Cambria" w:cs="Times New Roman"/>
                <w:sz w:val="20"/>
                <w:szCs w:val="20"/>
              </w:rPr>
              <w:t>ТаджикНИИГиМ</w:t>
            </w:r>
            <w:proofErr w:type="spellEnd"/>
          </w:p>
          <w:p w14:paraId="738C5452" w14:textId="77777777" w:rsidR="00A50B52" w:rsidRPr="00705403" w:rsidRDefault="00A50B52" w:rsidP="00F22F69">
            <w:pPr>
              <w:pStyle w:val="a4"/>
              <w:jc w:val="both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i/>
                <w:sz w:val="20"/>
                <w:szCs w:val="20"/>
              </w:rPr>
              <w:t xml:space="preserve">Лучшие практики для науки и принятия решений: вклад в развитие научного полигона </w:t>
            </w:r>
            <w:proofErr w:type="spellStart"/>
            <w:r w:rsidRPr="00705403">
              <w:rPr>
                <w:rFonts w:ascii="Cambria" w:hAnsi="Cambria" w:cs="Times New Roman"/>
                <w:i/>
                <w:sz w:val="20"/>
                <w:szCs w:val="20"/>
              </w:rPr>
              <w:t>ТаджикНИИГиМ</w:t>
            </w:r>
            <w:proofErr w:type="spellEnd"/>
            <w:r w:rsidRPr="00705403">
              <w:rPr>
                <w:rFonts w:ascii="Cambria" w:hAnsi="Cambria" w:cs="Times New Roman"/>
                <w:i/>
                <w:sz w:val="20"/>
                <w:szCs w:val="20"/>
              </w:rPr>
              <w:t xml:space="preserve"> – 15 мин</w:t>
            </w:r>
          </w:p>
          <w:p w14:paraId="698BBB69" w14:textId="77777777" w:rsidR="00A50B52" w:rsidRPr="00705403" w:rsidRDefault="00A50B52" w:rsidP="00A50B52">
            <w:pPr>
              <w:pStyle w:val="a4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Г-жа </w:t>
            </w:r>
            <w:proofErr w:type="spellStart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>Шахноза</w:t>
            </w:r>
            <w:proofErr w:type="spellEnd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 Умарова, </w:t>
            </w:r>
            <w:r w:rsidRPr="00705403">
              <w:rPr>
                <w:rFonts w:ascii="Cambria" w:hAnsi="Cambria" w:cs="Times New Roman"/>
                <w:sz w:val="20"/>
                <w:szCs w:val="20"/>
              </w:rPr>
              <w:t>директор филиала РЭЦЦА в Республике Узбекистан</w:t>
            </w: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  <w:p w14:paraId="30A19206" w14:textId="77777777" w:rsidR="00A50B52" w:rsidRPr="00705403" w:rsidRDefault="00A50B52" w:rsidP="00F22F69">
            <w:pPr>
              <w:pStyle w:val="a4"/>
              <w:spacing w:before="120" w:after="120" w:line="240" w:lineRule="auto"/>
              <w:contextualSpacing w:val="0"/>
              <w:jc w:val="both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i/>
                <w:sz w:val="20"/>
                <w:szCs w:val="20"/>
              </w:rPr>
              <w:t xml:space="preserve">Возможности </w:t>
            </w:r>
            <w:proofErr w:type="spellStart"/>
            <w:r w:rsidRPr="00705403">
              <w:rPr>
                <w:rFonts w:ascii="Cambria" w:hAnsi="Cambria" w:cs="Times New Roman"/>
                <w:i/>
                <w:sz w:val="20"/>
                <w:szCs w:val="20"/>
              </w:rPr>
              <w:t>водосберегающих</w:t>
            </w:r>
            <w:proofErr w:type="spellEnd"/>
            <w:r w:rsidRPr="00705403">
              <w:rPr>
                <w:rFonts w:ascii="Cambria" w:hAnsi="Cambria" w:cs="Times New Roman"/>
                <w:i/>
                <w:sz w:val="20"/>
                <w:szCs w:val="20"/>
              </w:rPr>
              <w:t xml:space="preserve"> технологий – освоение холмистых земель </w:t>
            </w:r>
            <w:proofErr w:type="spellStart"/>
            <w:r w:rsidRPr="00705403">
              <w:rPr>
                <w:rFonts w:ascii="Cambria" w:hAnsi="Cambria" w:cs="Times New Roman"/>
                <w:i/>
                <w:sz w:val="20"/>
                <w:szCs w:val="20"/>
              </w:rPr>
              <w:t>Алтыарыкского</w:t>
            </w:r>
            <w:proofErr w:type="spellEnd"/>
            <w:r w:rsidRPr="00705403">
              <w:rPr>
                <w:rFonts w:ascii="Cambria" w:hAnsi="Cambria" w:cs="Times New Roman"/>
                <w:i/>
                <w:sz w:val="20"/>
                <w:szCs w:val="20"/>
              </w:rPr>
              <w:t xml:space="preserve"> района Ферганской области – 15 мин</w:t>
            </w:r>
          </w:p>
          <w:p w14:paraId="416BB2B7" w14:textId="77777777" w:rsidR="00A50B52" w:rsidRPr="00705403" w:rsidRDefault="00A50B52" w:rsidP="00F22F69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Вопросы/ответы – 15 мин</w:t>
            </w:r>
          </w:p>
        </w:tc>
      </w:tr>
      <w:tr w:rsidR="00A50B52" w:rsidRPr="00705403" w14:paraId="5EA48943" w14:textId="77777777" w:rsidTr="00F22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37CE" w14:textId="77777777" w:rsidR="00A50B52" w:rsidRPr="00705403" w:rsidRDefault="00A50B52" w:rsidP="00F22F69">
            <w:pPr>
              <w:spacing w:before="120" w:after="12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>15:20-16:00 Панельная сессия: Повышение потенциала</w:t>
            </w:r>
          </w:p>
          <w:p w14:paraId="0F85A6A4" w14:textId="77777777" w:rsidR="00A50B52" w:rsidRPr="00705403" w:rsidRDefault="00A50B52" w:rsidP="00F22F69">
            <w:pPr>
              <w:spacing w:before="120" w:after="12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Модератор: Рустам </w:t>
            </w:r>
            <w:proofErr w:type="spellStart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>Исаходжаев</w:t>
            </w:r>
            <w:proofErr w:type="spellEnd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  <w:p w14:paraId="15569C06" w14:textId="77777777" w:rsidR="00A50B52" w:rsidRPr="00705403" w:rsidRDefault="00A50B52" w:rsidP="00A50B52">
            <w:pPr>
              <w:pStyle w:val="a4"/>
              <w:numPr>
                <w:ilvl w:val="0"/>
                <w:numId w:val="8"/>
              </w:numPr>
              <w:spacing w:before="120" w:after="120" w:line="240" w:lineRule="auto"/>
              <w:contextualSpacing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Г-н Рустам </w:t>
            </w:r>
            <w:proofErr w:type="spellStart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>Исаходжаев</w:t>
            </w:r>
            <w:proofErr w:type="spellEnd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, </w:t>
            </w:r>
            <w:r w:rsidRPr="00705403">
              <w:rPr>
                <w:rFonts w:ascii="Cambria" w:hAnsi="Cambria" w:cs="Times New Roman"/>
                <w:sz w:val="20"/>
                <w:szCs w:val="20"/>
              </w:rPr>
              <w:t xml:space="preserve">ИО менеджера программы Поддержки водных инициатив РЭЦЦА </w:t>
            </w:r>
          </w:p>
          <w:p w14:paraId="36AC5FBB" w14:textId="77777777" w:rsidR="00A50B52" w:rsidRPr="00705403" w:rsidRDefault="00A50B52" w:rsidP="00F22F69">
            <w:pPr>
              <w:pStyle w:val="a4"/>
              <w:jc w:val="both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i/>
                <w:sz w:val="20"/>
                <w:szCs w:val="20"/>
              </w:rPr>
              <w:t>Повышение потенциала: от национального уровня к региональному. Анализируя тренинговые центры в Центральной Азии – 15 мин</w:t>
            </w:r>
          </w:p>
          <w:p w14:paraId="0DE162B3" w14:textId="77777777" w:rsidR="00A50B52" w:rsidRPr="00705403" w:rsidRDefault="00A50B52" w:rsidP="00F22F69">
            <w:pPr>
              <w:pStyle w:val="a4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Г-жа Анна </w:t>
            </w:r>
            <w:proofErr w:type="spellStart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>Иноземцева</w:t>
            </w:r>
            <w:proofErr w:type="spellEnd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, </w:t>
            </w:r>
            <w:r w:rsidRPr="00705403">
              <w:rPr>
                <w:rFonts w:ascii="Cambria" w:eastAsia="Times New Roman" w:hAnsi="Cambria" w:cs="Times New Roman"/>
                <w:iCs/>
                <w:color w:val="000000"/>
                <w:sz w:val="20"/>
                <w:szCs w:val="20"/>
                <w:lang w:eastAsia="ru-RU"/>
              </w:rPr>
              <w:t>ведущий специалист программы Поддержки водных инициатив РЭЦЦА</w:t>
            </w:r>
          </w:p>
          <w:p w14:paraId="1A9437BC" w14:textId="77777777" w:rsidR="00A50B52" w:rsidRPr="00705403" w:rsidRDefault="00A50B52" w:rsidP="00F22F69">
            <w:pPr>
              <w:pStyle w:val="a4"/>
              <w:jc w:val="both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i/>
                <w:sz w:val="20"/>
                <w:szCs w:val="20"/>
              </w:rPr>
              <w:t>Взгляд в будущее: как обеспечить единое понимание среди специалистов водной сферы для устойчивого развития региона Центральной Азии – 15 мин</w:t>
            </w:r>
          </w:p>
          <w:p w14:paraId="432ADE72" w14:textId="77777777" w:rsidR="00A50B52" w:rsidRPr="00705403" w:rsidRDefault="00A50B52" w:rsidP="00F22F69">
            <w:pPr>
              <w:spacing w:before="120" w:after="120"/>
              <w:jc w:val="both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Вопросы/ответы – 10 мин</w:t>
            </w:r>
          </w:p>
        </w:tc>
      </w:tr>
      <w:tr w:rsidR="00A50B52" w:rsidRPr="00705403" w14:paraId="5BBB8B67" w14:textId="77777777" w:rsidTr="00F22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C4FA" w14:textId="77777777" w:rsidR="00A50B52" w:rsidRPr="00705403" w:rsidRDefault="00A50B52" w:rsidP="00F22F69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16:00-16:30 Кофе брейк</w:t>
            </w:r>
          </w:p>
        </w:tc>
      </w:tr>
      <w:tr w:rsidR="00A50B52" w:rsidRPr="00705403" w14:paraId="5A04DAA6" w14:textId="77777777" w:rsidTr="00F22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CD6D" w14:textId="77777777" w:rsidR="00A50B52" w:rsidRPr="00705403" w:rsidRDefault="00A50B52" w:rsidP="00F22F69">
            <w:pPr>
              <w:spacing w:before="120"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16:30-17:30 Завершающая пленарная сессия </w:t>
            </w:r>
          </w:p>
          <w:p w14:paraId="58D8B4B9" w14:textId="77777777" w:rsidR="00A50B52" w:rsidRPr="00705403" w:rsidRDefault="00A50B52" w:rsidP="00A50B52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Др.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Искандар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 Абдуллаев</w:t>
            </w:r>
          </w:p>
          <w:p w14:paraId="0C9A0D27" w14:textId="77777777" w:rsidR="00A50B52" w:rsidRPr="00705403" w:rsidRDefault="00A50B52" w:rsidP="00F22F69">
            <w:pPr>
              <w:spacing w:before="120" w:after="120" w:line="240" w:lineRule="auto"/>
              <w:ind w:left="720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Дальнейшие шаги для обеспечения устойчивости результатов проекта – 30 мин</w:t>
            </w:r>
          </w:p>
          <w:p w14:paraId="0CF752E2" w14:textId="77777777" w:rsidR="00A50B52" w:rsidRPr="00705403" w:rsidRDefault="00A50B52" w:rsidP="00A50B5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textAlignment w:val="baseline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Посол, г-н Петер </w:t>
            </w:r>
            <w:proofErr w:type="spellStart"/>
            <w:r w:rsidRPr="00705403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Буриан</w:t>
            </w:r>
            <w:proofErr w:type="spellEnd"/>
            <w:r w:rsidRPr="0070540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– 15 мин</w:t>
            </w:r>
          </w:p>
          <w:p w14:paraId="0733670C" w14:textId="77777777" w:rsidR="00A50B52" w:rsidRPr="00705403" w:rsidRDefault="00A50B52" w:rsidP="00A50B5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705403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Обратная связь от национальных партнеров</w:t>
            </w:r>
            <w:r w:rsidRPr="00705403">
              <w:rPr>
                <w:rFonts w:ascii="Cambria" w:eastAsia="Times New Roman" w:hAnsi="Cambria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– 15 мин</w:t>
            </w:r>
          </w:p>
        </w:tc>
      </w:tr>
    </w:tbl>
    <w:p w14:paraId="0745015A" w14:textId="77777777" w:rsidR="00A50B52" w:rsidRPr="00705403" w:rsidRDefault="00A50B52" w:rsidP="00A50B5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14:paraId="7D519483" w14:textId="77777777" w:rsidR="00A50B52" w:rsidRPr="00705403" w:rsidRDefault="00A50B52" w:rsidP="00A50B52">
      <w:pPr>
        <w:rPr>
          <w:rFonts w:ascii="Cambria" w:hAnsi="Cambria" w:cs="Times New Roman"/>
          <w:sz w:val="20"/>
          <w:szCs w:val="20"/>
        </w:rPr>
      </w:pPr>
    </w:p>
    <w:p w14:paraId="4DD7CCA4" w14:textId="748E1631" w:rsidR="00A50B52" w:rsidRPr="00705403" w:rsidRDefault="00A50B52" w:rsidP="00A50B52">
      <w:pPr>
        <w:spacing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</w:pPr>
      <w:r w:rsidRPr="00705403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lastRenderedPageBreak/>
        <w:t>22</w:t>
      </w:r>
      <w:r w:rsidRPr="00705403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ru-RU"/>
        </w:rPr>
        <w:t xml:space="preserve"> ноября 2017 год</w:t>
      </w:r>
    </w:p>
    <w:p w14:paraId="29C81DD1" w14:textId="77777777" w:rsidR="003955F0" w:rsidRPr="00705403" w:rsidRDefault="003955F0" w:rsidP="003955F0">
      <w:pPr>
        <w:rPr>
          <w:rFonts w:ascii="Cambria" w:hAnsi="Cambria" w:cs="Times New Roman"/>
          <w:b/>
          <w:sz w:val="20"/>
          <w:szCs w:val="20"/>
        </w:rPr>
      </w:pPr>
      <w:r w:rsidRPr="00705403">
        <w:rPr>
          <w:rFonts w:ascii="Cambria" w:hAnsi="Cambria" w:cs="Times New Roman"/>
          <w:b/>
          <w:sz w:val="20"/>
          <w:szCs w:val="20"/>
        </w:rPr>
        <w:t xml:space="preserve">Финальная конференция: Продвижение концепции </w:t>
      </w:r>
      <w:proofErr w:type="spellStart"/>
      <w:r w:rsidRPr="00705403">
        <w:rPr>
          <w:rFonts w:ascii="Cambria" w:hAnsi="Cambria" w:cs="Times New Roman"/>
          <w:b/>
          <w:sz w:val="20"/>
          <w:szCs w:val="20"/>
        </w:rPr>
        <w:t>экосистемных</w:t>
      </w:r>
      <w:proofErr w:type="spellEnd"/>
      <w:r w:rsidRPr="00705403">
        <w:rPr>
          <w:rFonts w:ascii="Cambria" w:hAnsi="Cambria" w:cs="Times New Roman"/>
          <w:b/>
          <w:sz w:val="20"/>
          <w:szCs w:val="20"/>
        </w:rPr>
        <w:t xml:space="preserve"> услуг в Центральной Азии</w:t>
      </w:r>
    </w:p>
    <w:p w14:paraId="2937F297" w14:textId="554486E2" w:rsidR="00386FDC" w:rsidRPr="00705403" w:rsidRDefault="003955F0" w:rsidP="00386FDC">
      <w:pPr>
        <w:rPr>
          <w:rFonts w:ascii="Cambria" w:hAnsi="Cambria" w:cs="Times New Roman"/>
          <w:b/>
          <w:sz w:val="20"/>
          <w:szCs w:val="20"/>
        </w:rPr>
      </w:pPr>
      <w:r w:rsidRPr="00705403">
        <w:rPr>
          <w:rFonts w:ascii="Cambria" w:hAnsi="Cambria" w:cs="Times New Roman"/>
          <w:b/>
          <w:sz w:val="20"/>
          <w:szCs w:val="20"/>
        </w:rPr>
        <w:t>Проект “Фаза 2: Поддержка местных инициатив в сфере управления окружающей средой и водными ресурсами в Центральной Азии”</w:t>
      </w:r>
      <w:r w:rsidR="00386FDC" w:rsidRPr="00705403">
        <w:rPr>
          <w:rFonts w:ascii="Cambria" w:hAnsi="Cambria" w:cs="Times New Roman"/>
          <w:b/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6FDC" w:rsidRPr="00705403" w14:paraId="74E38A80" w14:textId="77777777" w:rsidTr="00F22F69">
        <w:tc>
          <w:tcPr>
            <w:tcW w:w="9345" w:type="dxa"/>
          </w:tcPr>
          <w:p w14:paraId="6262472C" w14:textId="77777777" w:rsidR="00386FDC" w:rsidRPr="00705403" w:rsidRDefault="00386FDC" w:rsidP="00F22F69">
            <w:pPr>
              <w:spacing w:before="120" w:after="12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10:00-10:30 Открытие </w:t>
            </w:r>
          </w:p>
          <w:p w14:paraId="6F51454A" w14:textId="77777777" w:rsidR="00386FDC" w:rsidRPr="00705403" w:rsidRDefault="00386FDC" w:rsidP="00F22F69">
            <w:pPr>
              <w:spacing w:before="120" w:after="12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sz w:val="20"/>
                <w:szCs w:val="20"/>
              </w:rPr>
              <w:t>Приветственное слово</w:t>
            </w:r>
          </w:p>
          <w:p w14:paraId="1BDC0DB7" w14:textId="77777777" w:rsidR="00386FDC" w:rsidRPr="00705403" w:rsidRDefault="00386FDC" w:rsidP="00386FDC">
            <w:pPr>
              <w:pStyle w:val="a4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05403">
              <w:rPr>
                <w:rFonts w:ascii="Cambria" w:hAnsi="Cambria"/>
                <w:sz w:val="20"/>
                <w:szCs w:val="20"/>
              </w:rPr>
              <w:t xml:space="preserve">РЭЦЦА – Др. </w:t>
            </w:r>
            <w:proofErr w:type="spellStart"/>
            <w:r w:rsidRPr="00705403">
              <w:rPr>
                <w:rFonts w:ascii="Cambria" w:hAnsi="Cambria"/>
                <w:sz w:val="20"/>
                <w:szCs w:val="20"/>
              </w:rPr>
              <w:t>Искандар</w:t>
            </w:r>
            <w:proofErr w:type="spellEnd"/>
            <w:r w:rsidRPr="00705403">
              <w:rPr>
                <w:rFonts w:ascii="Cambria" w:hAnsi="Cambria"/>
                <w:sz w:val="20"/>
                <w:szCs w:val="20"/>
              </w:rPr>
              <w:t xml:space="preserve"> Абдуллаев</w:t>
            </w:r>
          </w:p>
          <w:p w14:paraId="6406D343" w14:textId="77777777" w:rsidR="00386FDC" w:rsidRPr="00705403" w:rsidRDefault="00386FDC" w:rsidP="00386FDC">
            <w:pPr>
              <w:pStyle w:val="a4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05403">
              <w:rPr>
                <w:rFonts w:ascii="Cambria" w:hAnsi="Cambria"/>
                <w:sz w:val="20"/>
                <w:szCs w:val="20"/>
              </w:rPr>
              <w:t>Национальные партнеры</w:t>
            </w:r>
          </w:p>
        </w:tc>
      </w:tr>
      <w:tr w:rsidR="00386FDC" w:rsidRPr="00705403" w14:paraId="6DF280AB" w14:textId="77777777" w:rsidTr="00F22F69">
        <w:tc>
          <w:tcPr>
            <w:tcW w:w="9345" w:type="dxa"/>
          </w:tcPr>
          <w:p w14:paraId="5845568C" w14:textId="77777777" w:rsidR="00386FDC" w:rsidRPr="00705403" w:rsidRDefault="00386FDC" w:rsidP="00F22F69">
            <w:pPr>
              <w:spacing w:before="120" w:after="12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10:30-11:00 </w:t>
            </w:r>
          </w:p>
          <w:p w14:paraId="7716110C" w14:textId="77777777" w:rsidR="00386FDC" w:rsidRPr="00705403" w:rsidRDefault="00386FDC" w:rsidP="00F22F6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0540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>Прогресс проекта 2012-2017</w:t>
            </w:r>
          </w:p>
          <w:p w14:paraId="2498F18C" w14:textId="77777777" w:rsidR="00386FDC" w:rsidRPr="00705403" w:rsidRDefault="00386FDC" w:rsidP="00386FDC">
            <w:pPr>
              <w:pStyle w:val="a4"/>
              <w:numPr>
                <w:ilvl w:val="0"/>
                <w:numId w:val="12"/>
              </w:numPr>
              <w:spacing w:before="120" w:after="12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05403">
              <w:rPr>
                <w:rFonts w:ascii="Cambria" w:hAnsi="Cambria"/>
                <w:sz w:val="20"/>
                <w:szCs w:val="20"/>
              </w:rPr>
              <w:t xml:space="preserve">Фаза 1 и Фаза 2: обзор, результаты и значение – </w:t>
            </w:r>
            <w:proofErr w:type="spellStart"/>
            <w:r w:rsidRPr="00705403">
              <w:rPr>
                <w:rFonts w:ascii="Cambria" w:hAnsi="Cambria"/>
                <w:sz w:val="20"/>
                <w:szCs w:val="20"/>
              </w:rPr>
              <w:t>Асель</w:t>
            </w:r>
            <w:proofErr w:type="spellEnd"/>
            <w:r w:rsidRPr="0070540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05403">
              <w:rPr>
                <w:rFonts w:ascii="Cambria" w:hAnsi="Cambria"/>
                <w:sz w:val="20"/>
                <w:szCs w:val="20"/>
              </w:rPr>
              <w:t>Амит</w:t>
            </w:r>
            <w:proofErr w:type="spellEnd"/>
          </w:p>
          <w:p w14:paraId="1A7748D3" w14:textId="77777777" w:rsidR="00386FDC" w:rsidRPr="00705403" w:rsidRDefault="00386FDC" w:rsidP="00F22F69">
            <w:pPr>
              <w:pStyle w:val="a4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5403">
              <w:rPr>
                <w:rFonts w:ascii="Cambria" w:hAnsi="Cambria"/>
                <w:i/>
                <w:sz w:val="20"/>
                <w:szCs w:val="20"/>
              </w:rPr>
              <w:t>Наращивание потенциала и распространение знаний на местном уровне</w:t>
            </w:r>
          </w:p>
          <w:p w14:paraId="6D318CA2" w14:textId="77777777" w:rsidR="00386FDC" w:rsidRPr="00705403" w:rsidRDefault="00386FDC" w:rsidP="00F22F69">
            <w:pPr>
              <w:pStyle w:val="a4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5403">
              <w:rPr>
                <w:rFonts w:ascii="Cambria" w:hAnsi="Cambria"/>
                <w:i/>
                <w:sz w:val="20"/>
                <w:szCs w:val="20"/>
              </w:rPr>
              <w:t>Усиление местных инициатив в области управления бассейнами</w:t>
            </w:r>
          </w:p>
          <w:p w14:paraId="20ED15B8" w14:textId="77777777" w:rsidR="00386FDC" w:rsidRPr="00705403" w:rsidRDefault="00386FDC" w:rsidP="00F22F69">
            <w:pPr>
              <w:pStyle w:val="a4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Продвижение концепции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экосистемных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услуг, связанных с водными ресурсами </w:t>
            </w:r>
          </w:p>
          <w:p w14:paraId="4266F8DA" w14:textId="77777777" w:rsidR="00386FDC" w:rsidRPr="00705403" w:rsidRDefault="00386FDC" w:rsidP="00F22F69">
            <w:pPr>
              <w:jc w:val="both"/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>Вопросы и ответы, общая дискуссия</w:t>
            </w:r>
          </w:p>
          <w:p w14:paraId="0365A834" w14:textId="77777777" w:rsidR="00386FDC" w:rsidRPr="00705403" w:rsidRDefault="00386FDC" w:rsidP="00F22F69">
            <w:pPr>
              <w:jc w:val="both"/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proofErr w:type="spellStart"/>
            <w:r w:rsidRPr="00705403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en-GB"/>
              </w:rPr>
              <w:t>Фасилитатор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>Асель</w:t>
            </w:r>
            <w:proofErr w:type="spellEnd"/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>Амит</w:t>
            </w:r>
            <w:proofErr w:type="spellEnd"/>
          </w:p>
        </w:tc>
      </w:tr>
      <w:tr w:rsidR="00386FDC" w:rsidRPr="00705403" w14:paraId="0FAE0324" w14:textId="77777777" w:rsidTr="00F22F69">
        <w:tc>
          <w:tcPr>
            <w:tcW w:w="9345" w:type="dxa"/>
            <w:shd w:val="clear" w:color="auto" w:fill="C5E0B3" w:themeFill="accent6" w:themeFillTint="66"/>
          </w:tcPr>
          <w:p w14:paraId="0B3F1FA7" w14:textId="77777777" w:rsidR="00386FDC" w:rsidRPr="00705403" w:rsidRDefault="00386FDC" w:rsidP="00F22F69">
            <w:pPr>
              <w:spacing w:before="120" w:after="120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>11:00-11:30 Групповое фото и кофе-брейк</w:t>
            </w:r>
          </w:p>
        </w:tc>
      </w:tr>
      <w:tr w:rsidR="00386FDC" w:rsidRPr="00705403" w14:paraId="3BB45169" w14:textId="77777777" w:rsidTr="00F22F69">
        <w:tc>
          <w:tcPr>
            <w:tcW w:w="9345" w:type="dxa"/>
          </w:tcPr>
          <w:p w14:paraId="21BB3BC5" w14:textId="77777777" w:rsidR="00386FDC" w:rsidRPr="00705403" w:rsidRDefault="00386FDC" w:rsidP="00F22F69">
            <w:pPr>
              <w:spacing w:before="120" w:after="12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11:30-13:00 </w:t>
            </w:r>
          </w:p>
          <w:p w14:paraId="26F0B72E" w14:textId="77777777" w:rsidR="00386FDC" w:rsidRPr="00705403" w:rsidRDefault="00386FDC" w:rsidP="00F22F6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Продвижение концепции </w:t>
            </w:r>
            <w:proofErr w:type="spellStart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>экосистемных</w:t>
            </w:r>
            <w:proofErr w:type="spellEnd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 услуг, связанных с водными ресурсами</w:t>
            </w:r>
          </w:p>
          <w:p w14:paraId="7BB0258A" w14:textId="77777777" w:rsidR="00386FDC" w:rsidRPr="00705403" w:rsidRDefault="00386FDC" w:rsidP="00386FDC">
            <w:pPr>
              <w:pStyle w:val="a4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ascii="Cambria" w:hAnsi="Cambria"/>
                <w:i/>
                <w:sz w:val="20"/>
                <w:szCs w:val="20"/>
              </w:rPr>
            </w:pPr>
            <w:r w:rsidRPr="00705403">
              <w:rPr>
                <w:rFonts w:ascii="Cambria" w:hAnsi="Cambria"/>
                <w:sz w:val="20"/>
                <w:szCs w:val="20"/>
              </w:rPr>
              <w:t xml:space="preserve">Интеграция концепции </w:t>
            </w:r>
            <w:proofErr w:type="spellStart"/>
            <w:r w:rsidRPr="00705403">
              <w:rPr>
                <w:rFonts w:ascii="Cambria" w:hAnsi="Cambria"/>
                <w:sz w:val="20"/>
                <w:szCs w:val="20"/>
              </w:rPr>
              <w:t>экосистемных</w:t>
            </w:r>
            <w:proofErr w:type="spellEnd"/>
            <w:r w:rsidRPr="00705403">
              <w:rPr>
                <w:rFonts w:ascii="Cambria" w:hAnsi="Cambria"/>
                <w:sz w:val="20"/>
                <w:szCs w:val="20"/>
              </w:rPr>
              <w:t xml:space="preserve"> услуг в процесс бассейнового планирования в ЦА – </w:t>
            </w:r>
            <w:proofErr w:type="spellStart"/>
            <w:r w:rsidRPr="00705403">
              <w:rPr>
                <w:rFonts w:ascii="Cambria" w:hAnsi="Cambria"/>
                <w:sz w:val="20"/>
                <w:szCs w:val="20"/>
              </w:rPr>
              <w:t>Кубан</w:t>
            </w:r>
            <w:proofErr w:type="spellEnd"/>
            <w:r w:rsidRPr="0070540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05403">
              <w:rPr>
                <w:rFonts w:ascii="Cambria" w:hAnsi="Cambria"/>
                <w:sz w:val="20"/>
                <w:szCs w:val="20"/>
              </w:rPr>
              <w:t>Матраимов</w:t>
            </w:r>
            <w:proofErr w:type="spellEnd"/>
            <w:r w:rsidRPr="00705403">
              <w:rPr>
                <w:rFonts w:ascii="Cambria" w:hAnsi="Cambria"/>
                <w:sz w:val="20"/>
                <w:szCs w:val="20"/>
              </w:rPr>
              <w:t xml:space="preserve"> / Салтанат </w:t>
            </w:r>
            <w:proofErr w:type="spellStart"/>
            <w:r w:rsidRPr="00705403">
              <w:rPr>
                <w:rFonts w:ascii="Cambria" w:hAnsi="Cambria"/>
                <w:sz w:val="20"/>
                <w:szCs w:val="20"/>
              </w:rPr>
              <w:t>Жакенова</w:t>
            </w:r>
            <w:proofErr w:type="spellEnd"/>
            <w:r w:rsidRPr="007054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F9D2A6D" w14:textId="77777777" w:rsidR="00386FDC" w:rsidRPr="00705403" w:rsidRDefault="00386FDC" w:rsidP="00F22F69">
            <w:pPr>
              <w:pStyle w:val="a4"/>
              <w:rPr>
                <w:rFonts w:ascii="Cambria" w:hAnsi="Cambria"/>
                <w:i/>
                <w:sz w:val="20"/>
                <w:szCs w:val="20"/>
              </w:rPr>
            </w:pPr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Руководство по картированию и оценке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экосистемных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услуг </w:t>
            </w:r>
          </w:p>
          <w:p w14:paraId="3B7164D9" w14:textId="77777777" w:rsidR="00386FDC" w:rsidRPr="00705403" w:rsidRDefault="00386FDC" w:rsidP="00386FDC">
            <w:pPr>
              <w:pStyle w:val="a4"/>
              <w:numPr>
                <w:ilvl w:val="0"/>
                <w:numId w:val="10"/>
              </w:numPr>
              <w:spacing w:before="120" w:after="120"/>
              <w:contextualSpacing w:val="0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05403">
              <w:rPr>
                <w:rFonts w:ascii="Cambria" w:hAnsi="Cambria"/>
                <w:sz w:val="20"/>
                <w:szCs w:val="20"/>
              </w:rPr>
              <w:t xml:space="preserve">Применение инструментов </w:t>
            </w:r>
            <w:proofErr w:type="spellStart"/>
            <w:r w:rsidRPr="00705403">
              <w:rPr>
                <w:rFonts w:ascii="Cambria" w:hAnsi="Cambria"/>
                <w:sz w:val="20"/>
                <w:szCs w:val="20"/>
              </w:rPr>
              <w:t>экосистемных</w:t>
            </w:r>
            <w:proofErr w:type="spellEnd"/>
            <w:r w:rsidRPr="00705403">
              <w:rPr>
                <w:rFonts w:ascii="Cambria" w:hAnsi="Cambria"/>
                <w:sz w:val="20"/>
                <w:szCs w:val="20"/>
              </w:rPr>
              <w:t xml:space="preserve"> услуг на местном уровне: вызовы и результаты </w:t>
            </w:r>
          </w:p>
          <w:p w14:paraId="0836BD17" w14:textId="77777777" w:rsidR="00386FDC" w:rsidRPr="00705403" w:rsidRDefault="00386FDC" w:rsidP="00F22F69">
            <w:pPr>
              <w:pStyle w:val="a4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Чон-Аксуу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– Юлия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Браташова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>, Союз АВП "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Суу-Башы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>"</w:t>
            </w:r>
          </w:p>
          <w:p w14:paraId="3700D02E" w14:textId="77777777" w:rsidR="00386FDC" w:rsidRPr="00705403" w:rsidRDefault="00386FDC" w:rsidP="00F22F69">
            <w:pPr>
              <w:pStyle w:val="a4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Зергер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–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Абдирахим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Мусурманкулов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, Пастбищный комитет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Зергерской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сельской управы</w:t>
            </w:r>
          </w:p>
          <w:p w14:paraId="353F50B9" w14:textId="77777777" w:rsidR="00386FDC" w:rsidRPr="00705403" w:rsidRDefault="00386FDC" w:rsidP="00F22F69">
            <w:pPr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05403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en-GB"/>
              </w:rPr>
              <w:t>Вопросы и ответы, общая дискуссия</w:t>
            </w:r>
          </w:p>
          <w:p w14:paraId="5908A525" w14:textId="77777777" w:rsidR="00386FDC" w:rsidRPr="00705403" w:rsidRDefault="00386FDC" w:rsidP="00F22F69">
            <w:pPr>
              <w:jc w:val="both"/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proofErr w:type="spellStart"/>
            <w:r w:rsidRPr="00705403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en-GB"/>
              </w:rPr>
              <w:t>Фасилитатор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>Асель</w:t>
            </w:r>
            <w:proofErr w:type="spellEnd"/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>Амит</w:t>
            </w:r>
            <w:proofErr w:type="spellEnd"/>
          </w:p>
        </w:tc>
      </w:tr>
      <w:tr w:rsidR="00386FDC" w:rsidRPr="00705403" w14:paraId="21F69084" w14:textId="77777777" w:rsidTr="00F22F69">
        <w:tc>
          <w:tcPr>
            <w:tcW w:w="9345" w:type="dxa"/>
            <w:shd w:val="clear" w:color="auto" w:fill="A8D08D" w:themeFill="accent6" w:themeFillTint="99"/>
          </w:tcPr>
          <w:p w14:paraId="0FA4023D" w14:textId="77777777" w:rsidR="00386FDC" w:rsidRPr="00705403" w:rsidRDefault="00386FDC" w:rsidP="00F22F69">
            <w:pPr>
              <w:spacing w:before="120" w:after="120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>13:00-14:00 Обед</w:t>
            </w:r>
          </w:p>
        </w:tc>
      </w:tr>
      <w:tr w:rsidR="00386FDC" w:rsidRPr="00705403" w14:paraId="4C1F9433" w14:textId="77777777" w:rsidTr="00F22F69">
        <w:tc>
          <w:tcPr>
            <w:tcW w:w="9345" w:type="dxa"/>
          </w:tcPr>
          <w:p w14:paraId="0B12CDD5" w14:textId="77777777" w:rsidR="00386FDC" w:rsidRPr="00705403" w:rsidRDefault="00386FDC" w:rsidP="00F22F69">
            <w:pPr>
              <w:spacing w:before="120" w:after="12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14:00-15:30 </w:t>
            </w:r>
          </w:p>
          <w:p w14:paraId="6B6F087E" w14:textId="77777777" w:rsidR="00386FDC" w:rsidRPr="00705403" w:rsidRDefault="00386FDC" w:rsidP="00F22F6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spellStart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>Экосистемный</w:t>
            </w:r>
            <w:proofErr w:type="spellEnd"/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 подход в Центральной Азии</w:t>
            </w:r>
          </w:p>
          <w:p w14:paraId="1DA5B8BF" w14:textId="77777777" w:rsidR="00386FDC" w:rsidRPr="00705403" w:rsidRDefault="00386FDC" w:rsidP="00386FDC">
            <w:pPr>
              <w:pStyle w:val="a4"/>
              <w:numPr>
                <w:ilvl w:val="0"/>
                <w:numId w:val="10"/>
              </w:numPr>
              <w:spacing w:before="120" w:after="120"/>
              <w:contextualSpacing w:val="0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05403">
              <w:rPr>
                <w:rFonts w:ascii="Cambria" w:hAnsi="Cambria"/>
                <w:sz w:val="20"/>
                <w:szCs w:val="20"/>
              </w:rPr>
              <w:t xml:space="preserve">Применение инструментов </w:t>
            </w:r>
            <w:proofErr w:type="spellStart"/>
            <w:r w:rsidRPr="00705403">
              <w:rPr>
                <w:rFonts w:ascii="Cambria" w:hAnsi="Cambria"/>
                <w:sz w:val="20"/>
                <w:szCs w:val="20"/>
              </w:rPr>
              <w:t>экосистемных</w:t>
            </w:r>
            <w:proofErr w:type="spellEnd"/>
            <w:r w:rsidRPr="00705403">
              <w:rPr>
                <w:rFonts w:ascii="Cambria" w:hAnsi="Cambria"/>
                <w:sz w:val="20"/>
                <w:szCs w:val="20"/>
              </w:rPr>
              <w:t xml:space="preserve"> услуг на местном уровне: вызовы и результаты </w:t>
            </w:r>
          </w:p>
          <w:p w14:paraId="79AD2B4F" w14:textId="77777777" w:rsidR="00386FDC" w:rsidRPr="00705403" w:rsidRDefault="00386FDC" w:rsidP="00F22F69">
            <w:pPr>
              <w:pStyle w:val="a4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Ширкент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–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Хамоидин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Махмудов, Глава пилотских сел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Ромитского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джамота</w:t>
            </w:r>
            <w:proofErr w:type="spellEnd"/>
          </w:p>
          <w:p w14:paraId="0363712F" w14:textId="77777777" w:rsidR="00386FDC" w:rsidRPr="00705403" w:rsidRDefault="00386FDC" w:rsidP="00F22F69">
            <w:pPr>
              <w:pStyle w:val="a4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Икан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-су –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Гульжахан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Сакуаова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Каратауский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заповедник, Туркестан</w:t>
            </w:r>
            <w:r w:rsidRPr="00705403">
              <w:rPr>
                <w:rFonts w:ascii="Cambria" w:eastAsia="Calibri" w:hAnsi="Cambria"/>
                <w:i/>
                <w:sz w:val="20"/>
                <w:szCs w:val="20"/>
              </w:rPr>
              <w:t xml:space="preserve"> </w:t>
            </w:r>
          </w:p>
          <w:p w14:paraId="18F9D8BD" w14:textId="77777777" w:rsidR="00386FDC" w:rsidRPr="00705403" w:rsidRDefault="00386FDC" w:rsidP="00386FDC">
            <w:pPr>
              <w:pStyle w:val="a4"/>
              <w:numPr>
                <w:ilvl w:val="0"/>
                <w:numId w:val="12"/>
              </w:numPr>
              <w:spacing w:before="120" w:after="12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05403">
              <w:rPr>
                <w:rFonts w:ascii="Cambria" w:eastAsia="Calibri" w:hAnsi="Cambria"/>
                <w:sz w:val="20"/>
                <w:szCs w:val="20"/>
              </w:rPr>
              <w:t>Экосистемный</w:t>
            </w:r>
            <w:proofErr w:type="spellEnd"/>
            <w:r w:rsidRPr="00705403">
              <w:rPr>
                <w:rFonts w:ascii="Cambria" w:eastAsia="Calibri" w:hAnsi="Cambria"/>
                <w:sz w:val="20"/>
                <w:szCs w:val="20"/>
              </w:rPr>
              <w:t xml:space="preserve"> подход в ЦА: на пути к эффективному управлению и использованию природными, водными и земельными ресурсами – </w:t>
            </w:r>
            <w:proofErr w:type="spellStart"/>
            <w:r w:rsidRPr="00705403">
              <w:rPr>
                <w:rFonts w:ascii="Cambria" w:eastAsia="Calibri" w:hAnsi="Cambria"/>
                <w:sz w:val="20"/>
                <w:szCs w:val="20"/>
              </w:rPr>
              <w:t>Бургхард</w:t>
            </w:r>
            <w:proofErr w:type="spellEnd"/>
            <w:r w:rsidRPr="00705403">
              <w:rPr>
                <w:rFonts w:ascii="Cambria" w:eastAsia="Calibri" w:hAnsi="Cambria"/>
                <w:sz w:val="20"/>
                <w:szCs w:val="20"/>
              </w:rPr>
              <w:t xml:space="preserve"> Мейер</w:t>
            </w:r>
          </w:p>
          <w:p w14:paraId="43FC9B22" w14:textId="77777777" w:rsidR="00386FDC" w:rsidRPr="00705403" w:rsidRDefault="00386FDC" w:rsidP="00F22F69">
            <w:pPr>
              <w:pStyle w:val="a4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Региональная публикация по внедрению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экосистемного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управления и инструментов для поддержки концепции </w:t>
            </w: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экосистемных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услуг в ЦА </w:t>
            </w:r>
          </w:p>
          <w:p w14:paraId="4CD84456" w14:textId="77777777" w:rsidR="00386FDC" w:rsidRPr="00705403" w:rsidRDefault="00386FDC" w:rsidP="00386FDC">
            <w:pPr>
              <w:pStyle w:val="a4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05403">
              <w:rPr>
                <w:rFonts w:ascii="Cambria" w:hAnsi="Cambria"/>
                <w:sz w:val="20"/>
                <w:szCs w:val="20"/>
              </w:rPr>
              <w:t xml:space="preserve">Оценка климатических рисков в бассейне реки Аспара (пилотная территория проекта) – Жанна </w:t>
            </w:r>
            <w:proofErr w:type="spellStart"/>
            <w:r w:rsidRPr="00705403">
              <w:rPr>
                <w:rFonts w:ascii="Cambria" w:hAnsi="Cambria"/>
                <w:sz w:val="20"/>
                <w:szCs w:val="20"/>
              </w:rPr>
              <w:t>Бабагалиева</w:t>
            </w:r>
            <w:proofErr w:type="spellEnd"/>
            <w:r w:rsidRPr="0070540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1FC2810B" w14:textId="77777777" w:rsidR="00386FDC" w:rsidRPr="00705403" w:rsidRDefault="00386FDC" w:rsidP="00386FDC">
            <w:pPr>
              <w:pStyle w:val="a4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05403">
              <w:rPr>
                <w:rFonts w:ascii="Cambria" w:hAnsi="Cambria"/>
                <w:sz w:val="20"/>
                <w:szCs w:val="20"/>
              </w:rPr>
              <w:t>Экосистемный</w:t>
            </w:r>
            <w:proofErr w:type="spellEnd"/>
            <w:r w:rsidRPr="00705403">
              <w:rPr>
                <w:rFonts w:ascii="Cambria" w:hAnsi="Cambria"/>
                <w:sz w:val="20"/>
                <w:szCs w:val="20"/>
              </w:rPr>
              <w:t xml:space="preserve"> подход для адаптации к изменению климата в высокогорных регионах Центральной Азии – Андре </w:t>
            </w:r>
            <w:proofErr w:type="spellStart"/>
            <w:r w:rsidRPr="00705403">
              <w:rPr>
                <w:rFonts w:ascii="Cambria" w:hAnsi="Cambria"/>
                <w:sz w:val="20"/>
                <w:szCs w:val="20"/>
              </w:rPr>
              <w:t>Фабиан</w:t>
            </w:r>
            <w:proofErr w:type="spellEnd"/>
            <w:r w:rsidRPr="00705403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705403">
              <w:rPr>
                <w:rFonts w:ascii="Cambria" w:hAnsi="Cambria"/>
                <w:sz w:val="20"/>
                <w:szCs w:val="20"/>
                <w:lang w:val="en-US"/>
              </w:rPr>
              <w:t>GIZ</w:t>
            </w:r>
          </w:p>
          <w:p w14:paraId="03DD48C2" w14:textId="77777777" w:rsidR="00386FDC" w:rsidRPr="00705403" w:rsidRDefault="00386FDC" w:rsidP="00F22F69">
            <w:pPr>
              <w:jc w:val="both"/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>Вопросы и ответы, общая дискуссия</w:t>
            </w:r>
          </w:p>
          <w:p w14:paraId="5B3CF212" w14:textId="77777777" w:rsidR="00386FDC" w:rsidRPr="00705403" w:rsidRDefault="00386FDC" w:rsidP="00F22F69">
            <w:pPr>
              <w:jc w:val="both"/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proofErr w:type="spellStart"/>
            <w:r w:rsidRPr="00705403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en-GB"/>
              </w:rPr>
              <w:t>Фасилитатор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>Асель</w:t>
            </w:r>
            <w:proofErr w:type="spellEnd"/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>Амит</w:t>
            </w:r>
            <w:proofErr w:type="spellEnd"/>
          </w:p>
        </w:tc>
      </w:tr>
      <w:tr w:rsidR="00386FDC" w:rsidRPr="00705403" w14:paraId="7DC5BC84" w14:textId="77777777" w:rsidTr="00F22F69">
        <w:trPr>
          <w:trHeight w:val="372"/>
        </w:trPr>
        <w:tc>
          <w:tcPr>
            <w:tcW w:w="9345" w:type="dxa"/>
            <w:shd w:val="clear" w:color="auto" w:fill="C5E0B3" w:themeFill="accent6" w:themeFillTint="66"/>
          </w:tcPr>
          <w:p w14:paraId="72854570" w14:textId="77777777" w:rsidR="00386FDC" w:rsidRPr="00705403" w:rsidRDefault="00386FDC" w:rsidP="00F22F69">
            <w:pPr>
              <w:spacing w:before="120" w:after="120"/>
              <w:jc w:val="both"/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lastRenderedPageBreak/>
              <w:t>15:30-16:00 Кофе-брейк</w:t>
            </w:r>
          </w:p>
        </w:tc>
      </w:tr>
      <w:tr w:rsidR="00386FDC" w:rsidRPr="00705403" w14:paraId="1209E20D" w14:textId="77777777" w:rsidTr="00F22F69">
        <w:tc>
          <w:tcPr>
            <w:tcW w:w="9345" w:type="dxa"/>
          </w:tcPr>
          <w:p w14:paraId="25DE0446" w14:textId="77777777" w:rsidR="00386FDC" w:rsidRPr="00705403" w:rsidRDefault="00386FDC" w:rsidP="00F22F69">
            <w:pPr>
              <w:spacing w:before="120" w:after="12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>16:00-17:00 Панельная дискуссия и закрывающая сессия</w:t>
            </w:r>
          </w:p>
          <w:p w14:paraId="5156AFB2" w14:textId="77777777" w:rsidR="00386FDC" w:rsidRPr="00705403" w:rsidRDefault="00386FDC" w:rsidP="00F22F69">
            <w:pPr>
              <w:spacing w:before="120" w:after="120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>Взгляд вперед: устойчивость и развитие результатов проекта</w:t>
            </w:r>
          </w:p>
          <w:p w14:paraId="059F1756" w14:textId="77777777" w:rsidR="00386FDC" w:rsidRPr="00705403" w:rsidRDefault="00386FDC" w:rsidP="00386FDC">
            <w:pPr>
              <w:pStyle w:val="a4"/>
              <w:numPr>
                <w:ilvl w:val="0"/>
                <w:numId w:val="13"/>
              </w:numPr>
              <w:spacing w:before="12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05403">
              <w:rPr>
                <w:rFonts w:ascii="Cambria" w:hAnsi="Cambria"/>
                <w:sz w:val="20"/>
                <w:szCs w:val="20"/>
              </w:rPr>
              <w:t xml:space="preserve">От апробации на пилотах к уровню принятия решений уровня – Внедрение подхода </w:t>
            </w:r>
            <w:proofErr w:type="spellStart"/>
            <w:r w:rsidRPr="00705403">
              <w:rPr>
                <w:rFonts w:ascii="Cambria" w:hAnsi="Cambria"/>
                <w:sz w:val="20"/>
                <w:szCs w:val="20"/>
              </w:rPr>
              <w:t>экосистемных</w:t>
            </w:r>
            <w:proofErr w:type="spellEnd"/>
            <w:r w:rsidRPr="00705403">
              <w:rPr>
                <w:rFonts w:ascii="Cambria" w:hAnsi="Cambria"/>
                <w:sz w:val="20"/>
                <w:szCs w:val="20"/>
              </w:rPr>
              <w:t xml:space="preserve"> услуг в рамки экологического законодательства и национальной политики пяти стран Центральной Азии </w:t>
            </w:r>
          </w:p>
          <w:p w14:paraId="434EDF49" w14:textId="77777777" w:rsidR="00386FDC" w:rsidRPr="00705403" w:rsidRDefault="00386FDC" w:rsidP="00F22F69">
            <w:pPr>
              <w:pStyle w:val="a4"/>
              <w:ind w:left="144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Экосистемный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подход для обеспечения водной, энергетической и продовольственной безопасности </w:t>
            </w:r>
          </w:p>
          <w:p w14:paraId="43D8D154" w14:textId="77777777" w:rsidR="00386FDC" w:rsidRPr="00705403" w:rsidRDefault="00386FDC" w:rsidP="00F22F69">
            <w:pPr>
              <w:pStyle w:val="a4"/>
              <w:ind w:left="144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705403">
              <w:rPr>
                <w:rFonts w:ascii="Cambria" w:hAnsi="Cambria"/>
                <w:i/>
                <w:sz w:val="20"/>
                <w:szCs w:val="20"/>
              </w:rPr>
              <w:t>Экосистемные</w:t>
            </w:r>
            <w:proofErr w:type="spellEnd"/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 услуги, связанные с водными ресурсами</w:t>
            </w:r>
          </w:p>
          <w:p w14:paraId="6FE36D3D" w14:textId="77777777" w:rsidR="00386FDC" w:rsidRPr="00705403" w:rsidRDefault="00386FDC" w:rsidP="00F22F69">
            <w:pPr>
              <w:pStyle w:val="a4"/>
              <w:ind w:left="144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5403">
              <w:rPr>
                <w:rFonts w:ascii="Cambria" w:hAnsi="Cambria"/>
                <w:i/>
                <w:sz w:val="20"/>
                <w:szCs w:val="20"/>
              </w:rPr>
              <w:t xml:space="preserve">Устойчивое управление экосистемами и адаптация к изменению климата </w:t>
            </w:r>
          </w:p>
          <w:p w14:paraId="02E2A251" w14:textId="77777777" w:rsidR="00386FDC" w:rsidRPr="00705403" w:rsidRDefault="00386FDC" w:rsidP="00386FDC">
            <w:pPr>
              <w:pStyle w:val="a4"/>
              <w:numPr>
                <w:ilvl w:val="0"/>
                <w:numId w:val="13"/>
              </w:numPr>
              <w:spacing w:before="12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705403">
              <w:rPr>
                <w:rFonts w:ascii="Cambria" w:hAnsi="Cambria"/>
                <w:sz w:val="20"/>
                <w:szCs w:val="20"/>
              </w:rPr>
              <w:t xml:space="preserve">Дальнейшая деятельность по доработке результатов проекта </w:t>
            </w:r>
          </w:p>
          <w:p w14:paraId="4B79B94B" w14:textId="77777777" w:rsidR="00386FDC" w:rsidRPr="00705403" w:rsidRDefault="00386FDC" w:rsidP="00F22F69">
            <w:pPr>
              <w:jc w:val="both"/>
              <w:rPr>
                <w:rFonts w:ascii="Cambria" w:hAnsi="Cambria" w:cs="Times New Roman"/>
                <w:b/>
                <w:i/>
                <w:sz w:val="20"/>
                <w:szCs w:val="20"/>
              </w:rPr>
            </w:pPr>
            <w:proofErr w:type="spellStart"/>
            <w:r w:rsidRPr="00705403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en-GB"/>
              </w:rPr>
              <w:t>Фасилитатор</w:t>
            </w:r>
            <w:proofErr w:type="spellEnd"/>
            <w:r w:rsidRPr="00705403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en-GB"/>
              </w:rPr>
              <w:t xml:space="preserve">: </w:t>
            </w:r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 xml:space="preserve">Салтанат </w:t>
            </w:r>
            <w:proofErr w:type="spellStart"/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>Жакенова</w:t>
            </w:r>
            <w:proofErr w:type="spellEnd"/>
          </w:p>
          <w:p w14:paraId="17C6511C" w14:textId="77777777" w:rsidR="00386FDC" w:rsidRPr="00705403" w:rsidRDefault="00386FDC" w:rsidP="00F22F6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E226801" w14:textId="77777777" w:rsidR="00386FDC" w:rsidRPr="00705403" w:rsidRDefault="00386FDC" w:rsidP="00F22F69">
            <w:pPr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i/>
                <w:sz w:val="20"/>
                <w:szCs w:val="20"/>
              </w:rPr>
              <w:t>Вопросы и ответы, комментарии от национальных партнеров</w:t>
            </w: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  <w:p w14:paraId="78FCB71E" w14:textId="77777777" w:rsidR="00386FDC" w:rsidRPr="00705403" w:rsidRDefault="00386FDC" w:rsidP="00F22F69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05403">
              <w:rPr>
                <w:rFonts w:ascii="Cambria" w:hAnsi="Cambria" w:cs="Times New Roman"/>
                <w:b/>
                <w:sz w:val="20"/>
                <w:szCs w:val="20"/>
              </w:rPr>
              <w:t>Закрытие сессии</w:t>
            </w:r>
            <w:r w:rsidRPr="0070540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</w:tbl>
    <w:p w14:paraId="2031D2C8" w14:textId="77777777" w:rsidR="00386FDC" w:rsidRPr="00705403" w:rsidRDefault="00386FDC" w:rsidP="00386FDC">
      <w:pPr>
        <w:jc w:val="both"/>
        <w:rPr>
          <w:rFonts w:ascii="Cambria" w:hAnsi="Cambria" w:cs="Times New Roman"/>
          <w:sz w:val="20"/>
          <w:szCs w:val="20"/>
          <w:lang w:val="en-US"/>
        </w:rPr>
      </w:pPr>
    </w:p>
    <w:bookmarkEnd w:id="0"/>
    <w:p w14:paraId="701DD39F" w14:textId="3B619619" w:rsidR="003C2F6E" w:rsidRPr="00705403" w:rsidRDefault="003C2F6E" w:rsidP="003955F0">
      <w:pPr>
        <w:rPr>
          <w:rFonts w:ascii="Cambria" w:hAnsi="Cambria" w:cs="Times New Roman"/>
          <w:b/>
          <w:sz w:val="20"/>
          <w:szCs w:val="20"/>
        </w:rPr>
      </w:pPr>
    </w:p>
    <w:sectPr w:rsidR="003C2F6E" w:rsidRPr="0070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4CCD"/>
    <w:multiLevelType w:val="hybridMultilevel"/>
    <w:tmpl w:val="71D0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4CB4"/>
    <w:multiLevelType w:val="hybridMultilevel"/>
    <w:tmpl w:val="A1D6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0A33"/>
    <w:multiLevelType w:val="hybridMultilevel"/>
    <w:tmpl w:val="73CC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62F4"/>
    <w:multiLevelType w:val="hybridMultilevel"/>
    <w:tmpl w:val="F69A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3499"/>
    <w:multiLevelType w:val="hybridMultilevel"/>
    <w:tmpl w:val="59B6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019B6"/>
    <w:multiLevelType w:val="multilevel"/>
    <w:tmpl w:val="415E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F26D1"/>
    <w:multiLevelType w:val="multilevel"/>
    <w:tmpl w:val="A6C8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B4A2D"/>
    <w:multiLevelType w:val="multilevel"/>
    <w:tmpl w:val="E8D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95889"/>
    <w:multiLevelType w:val="hybridMultilevel"/>
    <w:tmpl w:val="C392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E4838"/>
    <w:multiLevelType w:val="multilevel"/>
    <w:tmpl w:val="E8D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04A98"/>
    <w:multiLevelType w:val="hybridMultilevel"/>
    <w:tmpl w:val="922A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0018E"/>
    <w:multiLevelType w:val="multilevel"/>
    <w:tmpl w:val="AEC0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00511"/>
    <w:multiLevelType w:val="hybridMultilevel"/>
    <w:tmpl w:val="2746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26"/>
    <w:rsid w:val="001B13FC"/>
    <w:rsid w:val="00386FDC"/>
    <w:rsid w:val="003955F0"/>
    <w:rsid w:val="003C2F6E"/>
    <w:rsid w:val="004B6626"/>
    <w:rsid w:val="00705403"/>
    <w:rsid w:val="00A50B52"/>
    <w:rsid w:val="00D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887B"/>
  <w15:chartTrackingRefBased/>
  <w15:docId w15:val="{0E0B97B1-0F0B-41B3-B661-04EAE28C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0B52"/>
    <w:pPr>
      <w:ind w:left="720"/>
      <w:contextualSpacing/>
    </w:pPr>
  </w:style>
  <w:style w:type="table" w:styleId="a5">
    <w:name w:val="Table Grid"/>
    <w:basedOn w:val="a1"/>
    <w:uiPriority w:val="39"/>
    <w:rsid w:val="0038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2017-11-20T03:58:00Z</dcterms:created>
  <dcterms:modified xsi:type="dcterms:W3CDTF">2017-11-20T04:01:00Z</dcterms:modified>
</cp:coreProperties>
</file>