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C7398" w14:textId="77777777" w:rsidR="00AB6194" w:rsidRPr="002D29D9" w:rsidRDefault="00CC49B9" w:rsidP="00CC49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                                 </w:t>
      </w:r>
      <w:r w:rsidR="000E4205">
        <w:rPr>
          <w:rFonts w:ascii="Times New Roman" w:hAnsi="Times New Roman"/>
          <w:b/>
          <w:sz w:val="28"/>
          <w:szCs w:val="24"/>
        </w:rPr>
        <w:t xml:space="preserve">    </w:t>
      </w:r>
      <w:r w:rsidR="00AB6194" w:rsidRPr="00DC58D3">
        <w:rPr>
          <w:rFonts w:ascii="Times New Roman" w:hAnsi="Times New Roman"/>
          <w:b/>
          <w:sz w:val="28"/>
          <w:szCs w:val="24"/>
        </w:rPr>
        <w:t>Справка-обоснование</w:t>
      </w:r>
    </w:p>
    <w:p w14:paraId="563B84C1" w14:textId="77777777" w:rsidR="00AB6194" w:rsidRPr="007C2B15" w:rsidRDefault="00AB6194" w:rsidP="00AB6194">
      <w:pPr>
        <w:spacing w:after="0" w:line="240" w:lineRule="auto"/>
        <w:ind w:firstLine="709"/>
        <w:jc w:val="center"/>
        <w:rPr>
          <w:rFonts w:ascii="Times New Roman" w:hAnsi="Times New Roman"/>
          <w:b/>
          <w:strike/>
          <w:sz w:val="28"/>
          <w:szCs w:val="24"/>
          <w:lang w:val="ky-KG"/>
        </w:rPr>
      </w:pPr>
      <w:r w:rsidRPr="00DC58D3">
        <w:rPr>
          <w:rFonts w:ascii="Times New Roman" w:hAnsi="Times New Roman"/>
          <w:b/>
          <w:sz w:val="28"/>
          <w:szCs w:val="24"/>
        </w:rPr>
        <w:t xml:space="preserve">к проекту постановления Правительства Кыргызской Республики </w:t>
      </w:r>
      <w:r>
        <w:rPr>
          <w:rFonts w:ascii="Times New Roman" w:hAnsi="Times New Roman"/>
          <w:b/>
          <w:sz w:val="28"/>
          <w:szCs w:val="24"/>
        </w:rPr>
        <w:t xml:space="preserve">«О внесении изменений в </w:t>
      </w:r>
      <w:r w:rsidR="00755635">
        <w:rPr>
          <w:rFonts w:ascii="Times New Roman" w:hAnsi="Times New Roman"/>
          <w:b/>
          <w:sz w:val="28"/>
          <w:szCs w:val="24"/>
        </w:rPr>
        <w:t>некоторые решения</w:t>
      </w:r>
      <w:r w:rsidR="002D29D9">
        <w:rPr>
          <w:rFonts w:ascii="Times New Roman" w:hAnsi="Times New Roman"/>
          <w:b/>
          <w:sz w:val="28"/>
          <w:szCs w:val="24"/>
        </w:rPr>
        <w:t xml:space="preserve"> Правительства Кыргызской Республики </w:t>
      </w:r>
      <w:r w:rsidR="006225A8">
        <w:rPr>
          <w:rFonts w:ascii="Times New Roman" w:hAnsi="Times New Roman"/>
          <w:b/>
          <w:sz w:val="28"/>
          <w:szCs w:val="24"/>
        </w:rPr>
        <w:t xml:space="preserve">в сфере карантина растений </w:t>
      </w:r>
    </w:p>
    <w:p w14:paraId="4460C7BD" w14:textId="77777777" w:rsidR="00AB6194" w:rsidRPr="00DC58D3" w:rsidRDefault="00AB6194" w:rsidP="00AB6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ky-KG"/>
        </w:rPr>
      </w:pPr>
    </w:p>
    <w:p w14:paraId="4FDB7F84" w14:textId="77777777" w:rsidR="006225A8" w:rsidRPr="00A863D9" w:rsidRDefault="006225A8" w:rsidP="00A863D9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863D9">
        <w:rPr>
          <w:rFonts w:ascii="Times New Roman" w:hAnsi="Times New Roman"/>
          <w:b/>
          <w:sz w:val="28"/>
          <w:szCs w:val="24"/>
        </w:rPr>
        <w:t xml:space="preserve">Цель и задачи </w:t>
      </w:r>
    </w:p>
    <w:p w14:paraId="32B7CD56" w14:textId="77777777" w:rsidR="00532610" w:rsidRDefault="00532610" w:rsidP="00532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разработан в</w:t>
      </w:r>
      <w:r w:rsidR="00C13AC5" w:rsidRPr="00A52BB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4"/>
        </w:rPr>
        <w:t xml:space="preserve">оптимизации </w:t>
      </w:r>
      <w:r w:rsidR="00785ADA">
        <w:rPr>
          <w:rFonts w:ascii="Times New Roman" w:hAnsi="Times New Roman"/>
          <w:sz w:val="28"/>
          <w:szCs w:val="24"/>
        </w:rPr>
        <w:t>структуры</w:t>
      </w:r>
      <w:r w:rsidRPr="00A52BB5">
        <w:rPr>
          <w:rFonts w:ascii="Times New Roman" w:hAnsi="Times New Roman" w:cs="Times New Roman"/>
          <w:sz w:val="28"/>
          <w:szCs w:val="28"/>
        </w:rPr>
        <w:t xml:space="preserve"> </w:t>
      </w:r>
      <w:r w:rsidR="00C13AC5" w:rsidRPr="00A52BB5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промышленности и мелиорации Кыргызской Республики</w:t>
      </w:r>
      <w:r w:rsidR="00785ADA">
        <w:rPr>
          <w:rFonts w:ascii="Times New Roman" w:hAnsi="Times New Roman" w:cs="Times New Roman"/>
          <w:sz w:val="28"/>
          <w:szCs w:val="28"/>
        </w:rPr>
        <w:t xml:space="preserve"> для</w:t>
      </w:r>
      <w:r w:rsidR="00C13AC5">
        <w:rPr>
          <w:rFonts w:ascii="Times New Roman" w:hAnsi="Times New Roman" w:cs="Times New Roman"/>
          <w:sz w:val="28"/>
          <w:szCs w:val="28"/>
        </w:rPr>
        <w:t xml:space="preserve"> </w:t>
      </w:r>
      <w:r w:rsidR="00785ADA" w:rsidRPr="00A52BB5">
        <w:rPr>
          <w:rFonts w:ascii="Times New Roman" w:hAnsi="Times New Roman" w:cs="Times New Roman"/>
          <w:sz w:val="28"/>
          <w:szCs w:val="28"/>
        </w:rPr>
        <w:t xml:space="preserve">эффективной организации </w:t>
      </w:r>
      <w:r w:rsidR="000467BC">
        <w:rPr>
          <w:rFonts w:ascii="Times New Roman" w:hAnsi="Times New Roman" w:cs="Times New Roman"/>
          <w:sz w:val="28"/>
          <w:szCs w:val="28"/>
        </w:rPr>
        <w:t>государственного управления в сфере карантина и защиты растений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4D22AD" w14:textId="77777777" w:rsidR="00A863D9" w:rsidRPr="00532610" w:rsidRDefault="00A863D9" w:rsidP="0053261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2610">
        <w:rPr>
          <w:rFonts w:ascii="Times New Roman" w:hAnsi="Times New Roman"/>
          <w:b/>
          <w:sz w:val="28"/>
          <w:szCs w:val="24"/>
        </w:rPr>
        <w:t xml:space="preserve">Описательная часть </w:t>
      </w:r>
    </w:p>
    <w:p w14:paraId="3A3816CC" w14:textId="77777777" w:rsidR="000E4205" w:rsidRDefault="0073244C" w:rsidP="000E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863D9">
        <w:rPr>
          <w:rFonts w:ascii="Times New Roman" w:hAnsi="Times New Roman"/>
          <w:sz w:val="28"/>
          <w:szCs w:val="24"/>
        </w:rPr>
        <w:t>Д</w:t>
      </w:r>
      <w:r w:rsidR="00AB6194" w:rsidRPr="00A863D9">
        <w:rPr>
          <w:rFonts w:ascii="Times New Roman" w:hAnsi="Times New Roman"/>
          <w:sz w:val="28"/>
          <w:szCs w:val="24"/>
        </w:rPr>
        <w:t xml:space="preserve">анным проектом постановления предусматривается </w:t>
      </w:r>
      <w:r w:rsidR="000E4205">
        <w:rPr>
          <w:rFonts w:ascii="Times New Roman" w:hAnsi="Times New Roman"/>
          <w:sz w:val="28"/>
          <w:szCs w:val="24"/>
        </w:rPr>
        <w:t xml:space="preserve">утвердить Положение Департамента карантина растений МСХППМ и схему управления </w:t>
      </w:r>
      <w:r w:rsidR="000E4205" w:rsidRPr="00A863D9">
        <w:rPr>
          <w:rFonts w:ascii="Times New Roman" w:hAnsi="Times New Roman"/>
          <w:sz w:val="28"/>
          <w:szCs w:val="24"/>
        </w:rPr>
        <w:t>Министерства сельского хозяйства, пищевой промышленности и мелиорации Кыргызской Республики</w:t>
      </w:r>
      <w:r w:rsidR="000E4205">
        <w:rPr>
          <w:rFonts w:ascii="Times New Roman" w:hAnsi="Times New Roman"/>
          <w:sz w:val="28"/>
          <w:szCs w:val="24"/>
        </w:rPr>
        <w:t xml:space="preserve">. </w:t>
      </w:r>
    </w:p>
    <w:p w14:paraId="14CF62AF" w14:textId="77777777" w:rsidR="00FA3216" w:rsidRDefault="000E4205" w:rsidP="00F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Также представленным проектом предлагается ликвидировать в установленном порядке Департамент химизации и защиты растений МСХППМ с передачей функций, со штатной численностью </w:t>
      </w:r>
      <w:r w:rsidR="00FA3216" w:rsidRPr="00F547C6">
        <w:rPr>
          <w:rFonts w:ascii="Times New Roman" w:hAnsi="Times New Roman" w:cs="Times New Roman"/>
          <w:sz w:val="28"/>
          <w:szCs w:val="28"/>
        </w:rPr>
        <w:t>с бюджетным финансированием</w:t>
      </w:r>
      <w:r w:rsidR="00FA3216" w:rsidRPr="001E500B">
        <w:rPr>
          <w:rFonts w:ascii="Times New Roman" w:hAnsi="Times New Roman" w:cs="Times New Roman"/>
          <w:sz w:val="28"/>
          <w:szCs w:val="28"/>
        </w:rPr>
        <w:t xml:space="preserve"> (по всем статьям расходов) и </w:t>
      </w:r>
      <w:r w:rsidR="00FA3216">
        <w:rPr>
          <w:rFonts w:ascii="Times New Roman" w:hAnsi="Times New Roman" w:cs="Times New Roman"/>
          <w:sz w:val="28"/>
          <w:szCs w:val="28"/>
        </w:rPr>
        <w:t>материально-технической базой в Департамент карантина растений МСХППМ.</w:t>
      </w:r>
    </w:p>
    <w:p w14:paraId="73098D7E" w14:textId="77777777" w:rsidR="00AB6194" w:rsidRPr="00FA3216" w:rsidRDefault="00A863D9" w:rsidP="00FA3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5F">
        <w:rPr>
          <w:rFonts w:ascii="Times New Roman" w:hAnsi="Times New Roman"/>
          <w:sz w:val="28"/>
          <w:szCs w:val="28"/>
          <w:highlight w:val="yellow"/>
        </w:rPr>
        <w:t xml:space="preserve">Согласно </w:t>
      </w:r>
      <w:r w:rsidR="00AB6194" w:rsidRPr="0065195F">
        <w:rPr>
          <w:rFonts w:ascii="Times New Roman" w:hAnsi="Times New Roman"/>
          <w:sz w:val="28"/>
          <w:szCs w:val="24"/>
          <w:highlight w:val="yellow"/>
        </w:rPr>
        <w:t xml:space="preserve">обязательствам, принятым Кыргызской Республикой </w:t>
      </w:r>
      <w:proofErr w:type="gramStart"/>
      <w:r w:rsidR="00AB6194" w:rsidRPr="0065195F">
        <w:rPr>
          <w:rFonts w:ascii="Times New Roman" w:hAnsi="Times New Roman"/>
          <w:sz w:val="28"/>
          <w:szCs w:val="24"/>
          <w:highlight w:val="yellow"/>
        </w:rPr>
        <w:t>в</w:t>
      </w:r>
      <w:proofErr w:type="gramEnd"/>
      <w:r w:rsidR="00AB6194" w:rsidRPr="0065195F">
        <w:rPr>
          <w:rFonts w:ascii="Times New Roman" w:hAnsi="Times New Roman"/>
          <w:sz w:val="28"/>
          <w:szCs w:val="24"/>
          <w:highlight w:val="yellow"/>
        </w:rPr>
        <w:t xml:space="preserve"> </w:t>
      </w:r>
      <w:proofErr w:type="gramStart"/>
      <w:r w:rsidR="00AB6194" w:rsidRPr="0065195F">
        <w:rPr>
          <w:rFonts w:ascii="Times New Roman" w:hAnsi="Times New Roman"/>
          <w:sz w:val="28"/>
          <w:szCs w:val="24"/>
          <w:highlight w:val="yellow"/>
        </w:rPr>
        <w:t>рамках</w:t>
      </w:r>
      <w:proofErr w:type="gramEnd"/>
      <w:r w:rsidR="00AB6194" w:rsidRPr="0065195F">
        <w:rPr>
          <w:rFonts w:ascii="Times New Roman" w:hAnsi="Times New Roman"/>
          <w:sz w:val="28"/>
          <w:szCs w:val="24"/>
          <w:highlight w:val="yellow"/>
        </w:rPr>
        <w:t xml:space="preserve"> Международной Конвенции по карантину и защите растений и Соглашения по применению санитарных и фитосанитарных мер ВТО </w:t>
      </w:r>
      <w:r w:rsidR="00CA66B7" w:rsidRPr="0065195F">
        <w:rPr>
          <w:rFonts w:ascii="Times New Roman" w:hAnsi="Times New Roman"/>
          <w:sz w:val="28"/>
          <w:szCs w:val="24"/>
          <w:highlight w:val="yellow"/>
        </w:rPr>
        <w:t>Кыргызская Р</w:t>
      </w:r>
      <w:r w:rsidR="00573957" w:rsidRPr="0065195F">
        <w:rPr>
          <w:rFonts w:ascii="Times New Roman" w:hAnsi="Times New Roman"/>
          <w:sz w:val="28"/>
          <w:szCs w:val="24"/>
          <w:highlight w:val="yellow"/>
        </w:rPr>
        <w:t>еспублика</w:t>
      </w:r>
      <w:r w:rsidR="00AB6194" w:rsidRPr="0065195F">
        <w:rPr>
          <w:rFonts w:ascii="Times New Roman" w:hAnsi="Times New Roman"/>
          <w:sz w:val="28"/>
          <w:szCs w:val="24"/>
          <w:highlight w:val="yellow"/>
        </w:rPr>
        <w:t xml:space="preserve"> должна обеспечить функционирование единого </w:t>
      </w:r>
      <w:r w:rsidR="000467BC" w:rsidRPr="0065195F">
        <w:rPr>
          <w:rFonts w:ascii="Times New Roman" w:hAnsi="Times New Roman"/>
          <w:sz w:val="28"/>
          <w:szCs w:val="24"/>
          <w:highlight w:val="yellow"/>
        </w:rPr>
        <w:t xml:space="preserve">национального </w:t>
      </w:r>
      <w:r w:rsidR="00AB6194" w:rsidRPr="0065195F">
        <w:rPr>
          <w:rFonts w:ascii="Times New Roman" w:hAnsi="Times New Roman"/>
          <w:sz w:val="28"/>
          <w:szCs w:val="24"/>
          <w:highlight w:val="yellow"/>
        </w:rPr>
        <w:t xml:space="preserve">органа, ответственного за обеспечение карантина </w:t>
      </w:r>
      <w:r w:rsidR="009C084B" w:rsidRPr="0065195F">
        <w:rPr>
          <w:rFonts w:ascii="Times New Roman" w:hAnsi="Times New Roman"/>
          <w:sz w:val="28"/>
          <w:szCs w:val="24"/>
          <w:highlight w:val="yellow"/>
        </w:rPr>
        <w:t xml:space="preserve">и защиты </w:t>
      </w:r>
      <w:commentRangeStart w:id="1"/>
      <w:r w:rsidR="00AB6194" w:rsidRPr="0065195F">
        <w:rPr>
          <w:rFonts w:ascii="Times New Roman" w:hAnsi="Times New Roman"/>
          <w:sz w:val="28"/>
          <w:szCs w:val="24"/>
          <w:highlight w:val="yellow"/>
        </w:rPr>
        <w:t>растений</w:t>
      </w:r>
      <w:commentRangeEnd w:id="1"/>
      <w:r w:rsidR="0065195F">
        <w:rPr>
          <w:rStyle w:val="ae"/>
        </w:rPr>
        <w:commentReference w:id="1"/>
      </w:r>
      <w:r w:rsidR="00AB6194" w:rsidRPr="0065195F">
        <w:rPr>
          <w:rFonts w:ascii="Times New Roman" w:hAnsi="Times New Roman"/>
          <w:sz w:val="28"/>
          <w:szCs w:val="24"/>
          <w:highlight w:val="yellow"/>
        </w:rPr>
        <w:t>.</w:t>
      </w:r>
    </w:p>
    <w:p w14:paraId="50860446" w14:textId="77777777" w:rsidR="00532610" w:rsidRDefault="00532610" w:rsidP="00532610">
      <w:pPr>
        <w:pStyle w:val="Bodytext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настоящее время в Кыргызской Республике функции по обеспечению фитосан</w:t>
      </w:r>
      <w:r w:rsidR="000467BC">
        <w:rPr>
          <w:rFonts w:ascii="Times New Roman" w:hAnsi="Times New Roman" w:cs="Times New Roman"/>
          <w:b w:val="0"/>
          <w:sz w:val="28"/>
          <w:szCs w:val="28"/>
        </w:rPr>
        <w:t xml:space="preserve">итарной </w:t>
      </w:r>
      <w:commentRangeStart w:id="2"/>
      <w:r w:rsidR="000467BC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commentRangeEnd w:id="2"/>
      <w:r w:rsidR="0065195F">
        <w:rPr>
          <w:rStyle w:val="ae"/>
          <w:rFonts w:asciiTheme="minorHAnsi" w:eastAsiaTheme="minorEastAsia" w:hAnsiTheme="minorHAnsi" w:cstheme="minorBidi"/>
          <w:b w:val="0"/>
          <w:bCs w:val="0"/>
        </w:rPr>
        <w:commentReference w:id="2"/>
      </w:r>
      <w:r w:rsidR="000467BC">
        <w:rPr>
          <w:rFonts w:ascii="Times New Roman" w:hAnsi="Times New Roman" w:cs="Times New Roman"/>
          <w:b w:val="0"/>
          <w:sz w:val="28"/>
          <w:szCs w:val="28"/>
        </w:rPr>
        <w:t xml:space="preserve"> осуществляю</w:t>
      </w:r>
      <w:r>
        <w:rPr>
          <w:rFonts w:ascii="Times New Roman" w:hAnsi="Times New Roman" w:cs="Times New Roman"/>
          <w:b w:val="0"/>
          <w:sz w:val="28"/>
          <w:szCs w:val="28"/>
        </w:rPr>
        <w:t>т два государственны</w:t>
      </w:r>
      <w:r w:rsidR="000467BC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0467B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это Департамент химизации и защита растений и Департамент карантина растений, </w:t>
      </w:r>
      <w:r w:rsidR="000467BC">
        <w:rPr>
          <w:rFonts w:ascii="Times New Roman" w:hAnsi="Times New Roman" w:cs="Times New Roman"/>
          <w:b w:val="0"/>
          <w:sz w:val="28"/>
          <w:szCs w:val="28"/>
        </w:rPr>
        <w:t>которые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7BC" w:rsidRPr="0065195F">
        <w:rPr>
          <w:rFonts w:ascii="Times New Roman" w:hAnsi="Times New Roman"/>
          <w:b w:val="0"/>
          <w:sz w:val="28"/>
          <w:szCs w:val="28"/>
          <w:highlight w:val="yellow"/>
        </w:rPr>
        <w:t>дублируют</w:t>
      </w:r>
      <w:r w:rsidRPr="0065195F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="000467BC" w:rsidRPr="0065195F">
        <w:rPr>
          <w:rFonts w:ascii="Times New Roman" w:hAnsi="Times New Roman"/>
          <w:b w:val="0"/>
          <w:sz w:val="28"/>
          <w:szCs w:val="28"/>
          <w:highlight w:val="yellow"/>
        </w:rPr>
        <w:t xml:space="preserve">некоторые </w:t>
      </w:r>
      <w:commentRangeStart w:id="3"/>
      <w:r w:rsidRPr="0065195F">
        <w:rPr>
          <w:rFonts w:ascii="Times New Roman" w:hAnsi="Times New Roman"/>
          <w:b w:val="0"/>
          <w:sz w:val="28"/>
          <w:szCs w:val="28"/>
          <w:highlight w:val="yellow"/>
        </w:rPr>
        <w:t>функци</w:t>
      </w:r>
      <w:r w:rsidR="000467BC" w:rsidRPr="0065195F">
        <w:rPr>
          <w:rFonts w:ascii="Times New Roman" w:hAnsi="Times New Roman"/>
          <w:b w:val="0"/>
          <w:sz w:val="28"/>
          <w:szCs w:val="28"/>
          <w:highlight w:val="yellow"/>
        </w:rPr>
        <w:t>и</w:t>
      </w:r>
      <w:commentRangeEnd w:id="3"/>
      <w:r w:rsidR="0065195F">
        <w:rPr>
          <w:rStyle w:val="ae"/>
          <w:rFonts w:asciiTheme="minorHAnsi" w:eastAsiaTheme="minorEastAsia" w:hAnsiTheme="minorHAnsi" w:cstheme="minorBidi"/>
          <w:b w:val="0"/>
          <w:bCs w:val="0"/>
        </w:rPr>
        <w:commentReference w:id="3"/>
      </w:r>
      <w:r w:rsidR="000467BC">
        <w:rPr>
          <w:rFonts w:ascii="Times New Roman" w:hAnsi="Times New Roman"/>
          <w:b w:val="0"/>
          <w:sz w:val="28"/>
          <w:szCs w:val="28"/>
        </w:rPr>
        <w:t xml:space="preserve">, в </w:t>
      </w:r>
      <w:proofErr w:type="gramStart"/>
      <w:r w:rsidR="000467BC">
        <w:rPr>
          <w:rFonts w:ascii="Times New Roman" w:hAnsi="Times New Roman"/>
          <w:b w:val="0"/>
          <w:sz w:val="28"/>
          <w:szCs w:val="28"/>
        </w:rPr>
        <w:t>связи</w:t>
      </w:r>
      <w:proofErr w:type="gramEnd"/>
      <w:r w:rsidR="000467BC">
        <w:rPr>
          <w:rFonts w:ascii="Times New Roman" w:hAnsi="Times New Roman"/>
          <w:b w:val="0"/>
          <w:sz w:val="28"/>
          <w:szCs w:val="28"/>
        </w:rPr>
        <w:t xml:space="preserve"> с чем согласованность принятия </w:t>
      </w:r>
      <w:r w:rsidR="000467BC" w:rsidRPr="0065195F">
        <w:rPr>
          <w:rFonts w:ascii="Times New Roman" w:hAnsi="Times New Roman"/>
          <w:b w:val="0"/>
          <w:sz w:val="28"/>
          <w:szCs w:val="28"/>
          <w:highlight w:val="yellow"/>
        </w:rPr>
        <w:t xml:space="preserve">фитосанитарных мер осуществляется не на должном </w:t>
      </w:r>
      <w:commentRangeStart w:id="4"/>
      <w:r w:rsidR="000467BC" w:rsidRPr="0065195F">
        <w:rPr>
          <w:rFonts w:ascii="Times New Roman" w:hAnsi="Times New Roman"/>
          <w:b w:val="0"/>
          <w:sz w:val="28"/>
          <w:szCs w:val="28"/>
          <w:highlight w:val="yellow"/>
        </w:rPr>
        <w:t>уровне</w:t>
      </w:r>
      <w:commentRangeEnd w:id="4"/>
      <w:r w:rsidR="0065195F">
        <w:rPr>
          <w:rStyle w:val="ae"/>
          <w:rFonts w:asciiTheme="minorHAnsi" w:eastAsiaTheme="minorEastAsia" w:hAnsiTheme="minorHAnsi" w:cstheme="minorBidi"/>
          <w:b w:val="0"/>
          <w:bCs w:val="0"/>
        </w:rPr>
        <w:commentReference w:id="4"/>
      </w:r>
      <w:r>
        <w:rPr>
          <w:rFonts w:ascii="Times New Roman" w:hAnsi="Times New Roman"/>
          <w:b w:val="0"/>
          <w:sz w:val="28"/>
          <w:szCs w:val="28"/>
        </w:rPr>
        <w:t xml:space="preserve">.   </w:t>
      </w:r>
    </w:p>
    <w:p w14:paraId="405EC1AE" w14:textId="77777777" w:rsidR="001C0487" w:rsidRDefault="00874B70" w:rsidP="007C2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практика</w:t>
      </w:r>
      <w:r w:rsidR="00532610">
        <w:rPr>
          <w:rFonts w:ascii="Times New Roman" w:hAnsi="Times New Roman"/>
          <w:sz w:val="28"/>
          <w:szCs w:val="28"/>
        </w:rPr>
        <w:t xml:space="preserve"> показывает, что </w:t>
      </w:r>
      <w:r w:rsidR="001C0487">
        <w:rPr>
          <w:rFonts w:ascii="Times New Roman" w:hAnsi="Times New Roman"/>
          <w:sz w:val="28"/>
          <w:szCs w:val="28"/>
        </w:rPr>
        <w:t xml:space="preserve">функции по обеспечению </w:t>
      </w:r>
      <w:r w:rsidR="00532610">
        <w:rPr>
          <w:rFonts w:ascii="Times New Roman" w:hAnsi="Times New Roman"/>
          <w:sz w:val="28"/>
          <w:szCs w:val="28"/>
        </w:rPr>
        <w:t>карантин и защит</w:t>
      </w:r>
      <w:r>
        <w:rPr>
          <w:rFonts w:ascii="Times New Roman" w:hAnsi="Times New Roman"/>
          <w:sz w:val="28"/>
          <w:szCs w:val="28"/>
        </w:rPr>
        <w:t>ы</w:t>
      </w:r>
      <w:r w:rsidR="00532610">
        <w:rPr>
          <w:rFonts w:ascii="Times New Roman" w:hAnsi="Times New Roman"/>
          <w:sz w:val="28"/>
          <w:szCs w:val="28"/>
        </w:rPr>
        <w:t xml:space="preserve"> растений </w:t>
      </w:r>
      <w:r>
        <w:rPr>
          <w:rFonts w:ascii="Times New Roman" w:hAnsi="Times New Roman"/>
          <w:sz w:val="28"/>
          <w:szCs w:val="28"/>
        </w:rPr>
        <w:t xml:space="preserve">эффективны в лице единого государственного </w:t>
      </w:r>
      <w:commentRangeStart w:id="5"/>
      <w:r>
        <w:rPr>
          <w:rFonts w:ascii="Times New Roman" w:hAnsi="Times New Roman"/>
          <w:sz w:val="28"/>
          <w:szCs w:val="28"/>
        </w:rPr>
        <w:t>органа</w:t>
      </w:r>
      <w:commentRangeEnd w:id="5"/>
      <w:r w:rsidR="0065195F">
        <w:rPr>
          <w:rStyle w:val="ae"/>
        </w:rPr>
        <w:commentReference w:id="5"/>
      </w:r>
      <w:r w:rsidR="001C0487">
        <w:rPr>
          <w:rFonts w:ascii="Times New Roman" w:hAnsi="Times New Roman"/>
          <w:sz w:val="28"/>
          <w:szCs w:val="28"/>
        </w:rPr>
        <w:t xml:space="preserve">. </w:t>
      </w:r>
    </w:p>
    <w:p w14:paraId="0E38F84C" w14:textId="77777777" w:rsidR="00FA3216" w:rsidRDefault="009C084B" w:rsidP="00FA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5195F">
        <w:rPr>
          <w:rFonts w:ascii="Times New Roman" w:hAnsi="Times New Roman"/>
          <w:sz w:val="28"/>
          <w:szCs w:val="24"/>
          <w:highlight w:val="yellow"/>
        </w:rPr>
        <w:t>Слияние вышеуказанных Департаментов оптимизир</w:t>
      </w:r>
      <w:r w:rsidR="00874B70" w:rsidRPr="0065195F">
        <w:rPr>
          <w:rFonts w:ascii="Times New Roman" w:hAnsi="Times New Roman"/>
          <w:sz w:val="28"/>
          <w:szCs w:val="24"/>
          <w:highlight w:val="yellow"/>
        </w:rPr>
        <w:t>ует</w:t>
      </w:r>
      <w:r w:rsidRPr="0065195F">
        <w:rPr>
          <w:rFonts w:ascii="Times New Roman" w:hAnsi="Times New Roman"/>
          <w:sz w:val="28"/>
          <w:szCs w:val="24"/>
          <w:highlight w:val="yellow"/>
        </w:rPr>
        <w:t xml:space="preserve"> их деятельность и </w:t>
      </w:r>
      <w:r w:rsidR="00874B70" w:rsidRPr="0065195F">
        <w:rPr>
          <w:rFonts w:ascii="Times New Roman" w:hAnsi="Times New Roman"/>
          <w:sz w:val="28"/>
          <w:szCs w:val="24"/>
          <w:highlight w:val="yellow"/>
        </w:rPr>
        <w:t xml:space="preserve">позволит выстроить целостную систему обеспечения фитосанитарной безопасности, повысит потенциал и качество контрольных и надзорных </w:t>
      </w:r>
      <w:commentRangeStart w:id="6"/>
      <w:r w:rsidR="00874B70" w:rsidRPr="0065195F">
        <w:rPr>
          <w:rFonts w:ascii="Times New Roman" w:hAnsi="Times New Roman"/>
          <w:sz w:val="28"/>
          <w:szCs w:val="24"/>
          <w:highlight w:val="yellow"/>
        </w:rPr>
        <w:t>функций</w:t>
      </w:r>
      <w:commentRangeEnd w:id="6"/>
      <w:r w:rsidR="0065195F">
        <w:rPr>
          <w:rStyle w:val="ae"/>
        </w:rPr>
        <w:commentReference w:id="6"/>
      </w:r>
      <w:r w:rsidR="00785ADA" w:rsidRPr="0065195F">
        <w:rPr>
          <w:rFonts w:ascii="Times New Roman" w:hAnsi="Times New Roman"/>
          <w:sz w:val="28"/>
          <w:szCs w:val="24"/>
          <w:highlight w:val="yellow"/>
        </w:rPr>
        <w:t>.</w:t>
      </w:r>
      <w:r w:rsidR="00785ADA">
        <w:rPr>
          <w:rFonts w:ascii="Times New Roman" w:hAnsi="Times New Roman"/>
          <w:sz w:val="28"/>
          <w:szCs w:val="24"/>
        </w:rPr>
        <w:t xml:space="preserve"> </w:t>
      </w:r>
    </w:p>
    <w:p w14:paraId="3A9A250C" w14:textId="77777777" w:rsidR="00FA3216" w:rsidRPr="00426B50" w:rsidRDefault="00FA3216" w:rsidP="00FA3216">
      <w:pPr>
        <w:pStyle w:val="Bodytext30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6B50">
        <w:rPr>
          <w:rFonts w:ascii="Times New Roman" w:hAnsi="Times New Roman" w:cs="Times New Roman"/>
          <w:b w:val="0"/>
          <w:sz w:val="28"/>
          <w:szCs w:val="28"/>
        </w:rPr>
        <w:t>В целях обеспечения</w:t>
      </w:r>
      <w:r w:rsidRPr="00426B50">
        <w:rPr>
          <w:b w:val="0"/>
        </w:rPr>
        <w:t xml:space="preserve"> </w:t>
      </w:r>
      <w:r w:rsidRPr="00426B50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жизни и здоровья населения, защита растительного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происхождения сотрудники Департамента </w:t>
      </w:r>
      <w:r w:rsidRPr="00426B50">
        <w:rPr>
          <w:rFonts w:ascii="Times New Roman" w:hAnsi="Times New Roman" w:cs="Times New Roman"/>
          <w:b w:val="0"/>
          <w:sz w:val="28"/>
          <w:szCs w:val="28"/>
        </w:rPr>
        <w:t xml:space="preserve">осуществляют функции, </w:t>
      </w:r>
      <w:proofErr w:type="gramStart"/>
      <w:r w:rsidRPr="00426B50">
        <w:rPr>
          <w:rFonts w:ascii="Times New Roman" w:hAnsi="Times New Roman" w:cs="Times New Roman"/>
          <w:b w:val="0"/>
          <w:sz w:val="28"/>
          <w:szCs w:val="28"/>
        </w:rPr>
        <w:t>контроля</w:t>
      </w:r>
      <w:proofErr w:type="gramEnd"/>
      <w:r w:rsidRPr="00426B50">
        <w:rPr>
          <w:rFonts w:ascii="Times New Roman" w:hAnsi="Times New Roman" w:cs="Times New Roman"/>
          <w:b w:val="0"/>
          <w:sz w:val="28"/>
          <w:szCs w:val="28"/>
        </w:rPr>
        <w:t xml:space="preserve"> в том числе в пунктах пропуска через государственную границу Кыргызской Республики наряду с сотрудниками Таможенной и Пограничной службами Кыргызской Республики. </w:t>
      </w:r>
    </w:p>
    <w:p w14:paraId="468C01FE" w14:textId="77777777" w:rsidR="00FA3216" w:rsidRDefault="00FA3216" w:rsidP="00FA3216">
      <w:pPr>
        <w:pStyle w:val="Bodytext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3555CD" w14:textId="77777777" w:rsidR="00FA3216" w:rsidRDefault="00FA3216" w:rsidP="00FA3216">
      <w:pPr>
        <w:pStyle w:val="Bodytext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295BDD" w14:textId="77777777" w:rsidR="00FA3216" w:rsidRDefault="00FA3216" w:rsidP="00FA3216">
      <w:pPr>
        <w:pStyle w:val="Bodytext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B5DE38" w14:textId="77777777" w:rsidR="00CC75CE" w:rsidRDefault="00FA3216" w:rsidP="00CC75CE">
      <w:pPr>
        <w:pStyle w:val="Bodytext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чем, </w:t>
      </w:r>
      <w:r w:rsidR="00CC75CE">
        <w:rPr>
          <w:rFonts w:ascii="Times New Roman" w:hAnsi="Times New Roman" w:cs="Times New Roman"/>
          <w:b w:val="0"/>
          <w:sz w:val="28"/>
          <w:szCs w:val="28"/>
        </w:rPr>
        <w:t>у</w:t>
      </w:r>
      <w:r w:rsidR="00CC75CE" w:rsidRPr="00CC75CE">
        <w:rPr>
          <w:rFonts w:ascii="Times New Roman" w:hAnsi="Times New Roman" w:cs="Times New Roman"/>
          <w:b w:val="0"/>
          <w:sz w:val="28"/>
          <w:szCs w:val="28"/>
        </w:rPr>
        <w:t xml:space="preserve">читывая, что Департамент </w:t>
      </w:r>
      <w:r w:rsidR="00CC75CE">
        <w:rPr>
          <w:rFonts w:ascii="Times New Roman" w:hAnsi="Times New Roman" w:cs="Times New Roman"/>
          <w:b w:val="0"/>
          <w:sz w:val="28"/>
          <w:szCs w:val="28"/>
        </w:rPr>
        <w:t xml:space="preserve">карантина растений МСХППМ </w:t>
      </w:r>
      <w:r w:rsidR="00CC75CE" w:rsidRPr="0099459A">
        <w:rPr>
          <w:rFonts w:ascii="Times New Roman" w:hAnsi="Times New Roman" w:cs="Times New Roman"/>
          <w:b w:val="0"/>
          <w:sz w:val="28"/>
          <w:szCs w:val="28"/>
          <w:highlight w:val="yellow"/>
        </w:rPr>
        <w:t>является контрольным органом в области фитосанитарной безопасности</w:t>
      </w:r>
      <w:r w:rsidR="00CC75CE">
        <w:rPr>
          <w:rFonts w:ascii="Times New Roman" w:hAnsi="Times New Roman" w:cs="Times New Roman"/>
          <w:b w:val="0"/>
          <w:sz w:val="28"/>
          <w:szCs w:val="28"/>
        </w:rPr>
        <w:t>,</w:t>
      </w:r>
      <w:r w:rsidR="00CC75CE" w:rsidRPr="00CC75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предлагается </w:t>
      </w:r>
      <w:r w:rsidR="00CC75CE">
        <w:rPr>
          <w:rFonts w:ascii="Times New Roman" w:hAnsi="Times New Roman" w:cs="Times New Roman"/>
          <w:b w:val="0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Перечень </w:t>
      </w:r>
      <w:r w:rsidRPr="00FA3216">
        <w:rPr>
          <w:rFonts w:ascii="Times New Roman" w:hAnsi="Times New Roman" w:cs="Times New Roman"/>
          <w:b w:val="0"/>
          <w:sz w:val="28"/>
          <w:szCs w:val="28"/>
        </w:rPr>
        <w:t>государственных органов, сотрудники которых имеют право на ношение специальной и ведомственной формы одежды,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>ны</w:t>
      </w:r>
      <w:r w:rsidRPr="00FA3216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hyperlink r:id="rId10" w:history="1">
        <w:r w:rsidRPr="00FA3216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3216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Кыргызской Республики </w:t>
      </w:r>
      <w:r w:rsidR="00CC75CE">
        <w:rPr>
          <w:rFonts w:ascii="Times New Roman" w:hAnsi="Times New Roman" w:cs="Times New Roman"/>
          <w:b w:val="0"/>
          <w:sz w:val="28"/>
          <w:szCs w:val="28"/>
        </w:rPr>
        <w:t xml:space="preserve"> от 3 декабря 2015 года № 829.</w:t>
      </w:r>
    </w:p>
    <w:p w14:paraId="0A1AAEEA" w14:textId="77777777" w:rsidR="00FA3216" w:rsidRPr="00CC75CE" w:rsidRDefault="00FA3216" w:rsidP="00CC75CE">
      <w:pPr>
        <w:pStyle w:val="Bodytext3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75CE">
        <w:rPr>
          <w:rFonts w:ascii="Times New Roman" w:hAnsi="Times New Roman" w:cs="Times New Roman"/>
          <w:b w:val="0"/>
          <w:sz w:val="28"/>
          <w:szCs w:val="28"/>
        </w:rPr>
        <w:t xml:space="preserve">Также отмечаем, что, пошив обмундирования будет </w:t>
      </w:r>
      <w:proofErr w:type="gramStart"/>
      <w:r w:rsidRPr="00CC75CE">
        <w:rPr>
          <w:rFonts w:ascii="Times New Roman" w:hAnsi="Times New Roman" w:cs="Times New Roman"/>
          <w:b w:val="0"/>
          <w:sz w:val="28"/>
          <w:szCs w:val="28"/>
        </w:rPr>
        <w:t>производится</w:t>
      </w:r>
      <w:proofErr w:type="gramEnd"/>
      <w:r w:rsidRPr="00CC75CE">
        <w:rPr>
          <w:rFonts w:ascii="Times New Roman" w:hAnsi="Times New Roman" w:cs="Times New Roman"/>
          <w:b w:val="0"/>
          <w:sz w:val="28"/>
          <w:szCs w:val="28"/>
        </w:rPr>
        <w:t xml:space="preserve"> за счет предусмотренной смете расходов Министерство за 2019 год утвержденной Министерством финансов Кыргызской Республики. </w:t>
      </w:r>
    </w:p>
    <w:p w14:paraId="3CB4ECB3" w14:textId="77777777" w:rsidR="005813DA" w:rsidRPr="005813DA" w:rsidRDefault="005813DA" w:rsidP="005813D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0BC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0BC0">
        <w:rPr>
          <w:rFonts w:ascii="Times New Roman" w:hAnsi="Times New Roman"/>
          <w:b/>
          <w:sz w:val="28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03E95085" w14:textId="77777777" w:rsidR="00CF0EFA" w:rsidRDefault="005813DA" w:rsidP="00CC75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5336">
        <w:rPr>
          <w:rFonts w:ascii="Times New Roman" w:hAnsi="Times New Roman"/>
          <w:sz w:val="28"/>
          <w:szCs w:val="28"/>
        </w:rPr>
        <w:t xml:space="preserve">Принятие обозначенного проекта негативных </w:t>
      </w:r>
      <w:commentRangeStart w:id="7"/>
      <w:r w:rsidRPr="0099459A">
        <w:rPr>
          <w:rFonts w:ascii="Times New Roman" w:hAnsi="Times New Roman"/>
          <w:sz w:val="28"/>
          <w:szCs w:val="28"/>
          <w:highlight w:val="yellow"/>
        </w:rPr>
        <w:t>правовых</w:t>
      </w:r>
      <w:commentRangeEnd w:id="7"/>
      <w:r w:rsidR="0099459A">
        <w:rPr>
          <w:rStyle w:val="ae"/>
        </w:rPr>
        <w:commentReference w:id="7"/>
      </w:r>
      <w:r w:rsidRPr="007C5336">
        <w:rPr>
          <w:rFonts w:ascii="Times New Roman" w:hAnsi="Times New Roman"/>
          <w:sz w:val="28"/>
          <w:szCs w:val="28"/>
        </w:rPr>
        <w:t>, правозащитных, генде</w:t>
      </w:r>
      <w:r>
        <w:rPr>
          <w:rFonts w:ascii="Times New Roman" w:hAnsi="Times New Roman"/>
          <w:sz w:val="28"/>
          <w:szCs w:val="28"/>
        </w:rPr>
        <w:t>рных, социальных, коррупционных и</w:t>
      </w:r>
      <w:r w:rsidRPr="007C5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экологических</w:t>
      </w:r>
      <w:r w:rsidRPr="007C5336">
        <w:rPr>
          <w:rFonts w:ascii="Times New Roman" w:hAnsi="Times New Roman"/>
          <w:sz w:val="28"/>
          <w:szCs w:val="28"/>
        </w:rPr>
        <w:t xml:space="preserve"> последствий не повлечет. </w:t>
      </w:r>
    </w:p>
    <w:p w14:paraId="28C2A85A" w14:textId="77777777" w:rsidR="005813DA" w:rsidRDefault="005813DA" w:rsidP="005813D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5336">
        <w:rPr>
          <w:rFonts w:ascii="Times New Roman" w:hAnsi="Times New Roman"/>
          <w:b/>
          <w:sz w:val="28"/>
          <w:szCs w:val="28"/>
        </w:rPr>
        <w:t>4. Информация о результатах общественного обсуждения</w:t>
      </w:r>
    </w:p>
    <w:p w14:paraId="4EC15AB6" w14:textId="77777777" w:rsidR="005813DA" w:rsidRPr="00CC49B9" w:rsidRDefault="005813DA" w:rsidP="005813D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C49B9">
        <w:rPr>
          <w:rFonts w:ascii="Times New Roman" w:hAnsi="Times New Roman"/>
          <w:sz w:val="28"/>
          <w:szCs w:val="28"/>
        </w:rPr>
        <w:t xml:space="preserve">В соответствии со статьей 22 Закона Кыргызской Республики </w:t>
      </w:r>
    </w:p>
    <w:p w14:paraId="6AC1E609" w14:textId="77777777" w:rsidR="00CC49B9" w:rsidRPr="00181F03" w:rsidRDefault="005813DA" w:rsidP="00181F0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C49B9">
        <w:rPr>
          <w:rFonts w:ascii="Times New Roman" w:hAnsi="Times New Roman"/>
          <w:sz w:val="28"/>
          <w:szCs w:val="28"/>
        </w:rPr>
        <w:t xml:space="preserve">«О нормативных правовых актах Кыргызской Республики» не подлежит проведению общественного </w:t>
      </w:r>
      <w:commentRangeStart w:id="8"/>
      <w:r w:rsidRPr="00CC49B9">
        <w:rPr>
          <w:rFonts w:ascii="Times New Roman" w:hAnsi="Times New Roman"/>
          <w:sz w:val="28"/>
          <w:szCs w:val="28"/>
        </w:rPr>
        <w:t>обсуждения</w:t>
      </w:r>
      <w:commentRangeEnd w:id="8"/>
      <w:r w:rsidR="005A4C15">
        <w:rPr>
          <w:rStyle w:val="ae"/>
          <w:rFonts w:asciiTheme="minorHAnsi" w:eastAsiaTheme="minorEastAsia" w:hAnsiTheme="minorHAnsi" w:cstheme="minorBidi"/>
          <w:lang w:eastAsia="ru-RU"/>
        </w:rPr>
        <w:commentReference w:id="8"/>
      </w:r>
      <w:r w:rsidRPr="00CC49B9">
        <w:rPr>
          <w:rFonts w:ascii="Times New Roman" w:hAnsi="Times New Roman"/>
          <w:sz w:val="28"/>
          <w:szCs w:val="28"/>
        </w:rPr>
        <w:t>.</w:t>
      </w:r>
    </w:p>
    <w:p w14:paraId="2BA2D305" w14:textId="77777777" w:rsidR="005813DA" w:rsidRPr="007C5336" w:rsidRDefault="005813DA" w:rsidP="005813D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5336">
        <w:rPr>
          <w:rFonts w:ascii="Times New Roman" w:hAnsi="Times New Roman"/>
          <w:b/>
          <w:sz w:val="28"/>
          <w:szCs w:val="28"/>
        </w:rPr>
        <w:t xml:space="preserve">5. Анализ соответствия проекта </w:t>
      </w:r>
      <w:r>
        <w:rPr>
          <w:rFonts w:ascii="Times New Roman" w:hAnsi="Times New Roman"/>
          <w:b/>
          <w:sz w:val="28"/>
          <w:szCs w:val="28"/>
        </w:rPr>
        <w:t xml:space="preserve">законодательству </w:t>
      </w:r>
    </w:p>
    <w:p w14:paraId="208621F0" w14:textId="77777777" w:rsidR="005813DA" w:rsidRDefault="005813DA" w:rsidP="005813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 постановления не противоречи</w:t>
      </w:r>
      <w:r w:rsidRPr="00D91D76">
        <w:rPr>
          <w:rFonts w:ascii="Times New Roman" w:hAnsi="Times New Roman"/>
          <w:sz w:val="28"/>
          <w:szCs w:val="28"/>
        </w:rPr>
        <w:t>т норм</w:t>
      </w:r>
      <w:r>
        <w:rPr>
          <w:rFonts w:ascii="Times New Roman" w:hAnsi="Times New Roman"/>
          <w:sz w:val="28"/>
          <w:szCs w:val="28"/>
        </w:rPr>
        <w:t xml:space="preserve">ам действующего </w:t>
      </w:r>
      <w:r w:rsidR="0048227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а также вступившим в установленном порядке в силу международным договорам, участницей которых является Кыргызская Республика.</w:t>
      </w:r>
    </w:p>
    <w:p w14:paraId="54D0B3BA" w14:textId="77777777" w:rsidR="005813DA" w:rsidRPr="007B6C7A" w:rsidRDefault="005813DA" w:rsidP="005813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6C7A">
        <w:rPr>
          <w:rFonts w:ascii="Times New Roman" w:hAnsi="Times New Roman"/>
          <w:b/>
          <w:sz w:val="28"/>
          <w:szCs w:val="28"/>
        </w:rPr>
        <w:t>6. Информация</w:t>
      </w:r>
      <w:r>
        <w:rPr>
          <w:rFonts w:ascii="Times New Roman" w:hAnsi="Times New Roman"/>
          <w:b/>
          <w:sz w:val="28"/>
          <w:szCs w:val="28"/>
        </w:rPr>
        <w:t xml:space="preserve"> о необходимости финансирования</w:t>
      </w:r>
    </w:p>
    <w:p w14:paraId="658BC19B" w14:textId="77777777" w:rsidR="005813DA" w:rsidRDefault="005813DA" w:rsidP="00581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6C7A">
        <w:rPr>
          <w:rFonts w:ascii="Times New Roman" w:hAnsi="Times New Roman"/>
          <w:sz w:val="28"/>
          <w:szCs w:val="28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</w:p>
    <w:p w14:paraId="3D8F4BBF" w14:textId="77777777" w:rsidR="005813DA" w:rsidRPr="007B6C7A" w:rsidRDefault="005813DA" w:rsidP="005813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6C7A">
        <w:rPr>
          <w:rFonts w:ascii="Times New Roman" w:hAnsi="Times New Roman"/>
          <w:b/>
          <w:sz w:val="28"/>
          <w:szCs w:val="28"/>
        </w:rPr>
        <w:t>7. Информация об ан</w:t>
      </w:r>
      <w:r>
        <w:rPr>
          <w:rFonts w:ascii="Times New Roman" w:hAnsi="Times New Roman"/>
          <w:b/>
          <w:sz w:val="28"/>
          <w:szCs w:val="28"/>
        </w:rPr>
        <w:t>ализе регулятивного воздействия</w:t>
      </w:r>
    </w:p>
    <w:p w14:paraId="3D59C291" w14:textId="77777777" w:rsidR="005813DA" w:rsidRDefault="005813DA" w:rsidP="00581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6C7A">
        <w:rPr>
          <w:rFonts w:ascii="Times New Roman" w:hAnsi="Times New Roman"/>
          <w:sz w:val="28"/>
          <w:szCs w:val="28"/>
        </w:rPr>
        <w:t xml:space="preserve">Представленный проект не требует проведения анализа регулятивного воздействия, поскольку не направлен на регулирование предпринимательской </w:t>
      </w:r>
      <w:commentRangeStart w:id="9"/>
      <w:r w:rsidRPr="007B6C7A">
        <w:rPr>
          <w:rFonts w:ascii="Times New Roman" w:hAnsi="Times New Roman"/>
          <w:sz w:val="28"/>
          <w:szCs w:val="28"/>
        </w:rPr>
        <w:t>деятельности</w:t>
      </w:r>
      <w:commentRangeEnd w:id="9"/>
      <w:r w:rsidR="005A4C15">
        <w:rPr>
          <w:rStyle w:val="ae"/>
        </w:rPr>
        <w:commentReference w:id="9"/>
      </w:r>
      <w:r w:rsidRPr="007B6C7A">
        <w:rPr>
          <w:rFonts w:ascii="Times New Roman" w:hAnsi="Times New Roman"/>
          <w:sz w:val="28"/>
          <w:szCs w:val="28"/>
        </w:rPr>
        <w:t>.</w:t>
      </w:r>
    </w:p>
    <w:p w14:paraId="378A08E5" w14:textId="77777777" w:rsidR="0048227A" w:rsidRDefault="0048227A" w:rsidP="00482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841953" w14:textId="77777777" w:rsidR="0048227A" w:rsidRDefault="0048227A" w:rsidP="00482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CC60B6" w14:textId="77777777" w:rsidR="0048227A" w:rsidRDefault="0048227A" w:rsidP="00482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724F8" w14:textId="77777777" w:rsidR="0048227A" w:rsidRDefault="0048227A" w:rsidP="00482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22BDE" w14:textId="77777777" w:rsidR="0048227A" w:rsidRDefault="0048227A" w:rsidP="00482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99B2B" w14:textId="77777777" w:rsidR="0048227A" w:rsidRDefault="0048227A" w:rsidP="00482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E2B150" w14:textId="77777777" w:rsidR="005813DA" w:rsidRPr="0048227A" w:rsidRDefault="0048227A" w:rsidP="004822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81F03">
        <w:rPr>
          <w:rFonts w:ascii="Times New Roman" w:hAnsi="Times New Roman"/>
          <w:sz w:val="28"/>
          <w:szCs w:val="28"/>
        </w:rPr>
        <w:t xml:space="preserve">   </w:t>
      </w:r>
      <w:r w:rsidRPr="0048227A">
        <w:rPr>
          <w:rFonts w:ascii="Times New Roman" w:hAnsi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8227A">
        <w:rPr>
          <w:rFonts w:ascii="Times New Roman" w:hAnsi="Times New Roman"/>
          <w:b/>
          <w:sz w:val="28"/>
          <w:szCs w:val="28"/>
        </w:rPr>
        <w:t>Э.Чодуев</w:t>
      </w:r>
      <w:proofErr w:type="spellEnd"/>
      <w:r w:rsidRPr="0048227A">
        <w:rPr>
          <w:rFonts w:ascii="Times New Roman" w:hAnsi="Times New Roman"/>
          <w:b/>
          <w:sz w:val="28"/>
          <w:szCs w:val="28"/>
        </w:rPr>
        <w:t xml:space="preserve"> </w:t>
      </w:r>
    </w:p>
    <w:p w14:paraId="5CB92B18" w14:textId="77777777" w:rsidR="00597F36" w:rsidRDefault="00597F36" w:rsidP="00AB6194">
      <w:pPr>
        <w:spacing w:after="0" w:line="240" w:lineRule="auto"/>
        <w:ind w:firstLine="709"/>
        <w:jc w:val="both"/>
        <w:rPr>
          <w:rStyle w:val="s1"/>
          <w:sz w:val="28"/>
          <w:szCs w:val="24"/>
        </w:rPr>
      </w:pPr>
    </w:p>
    <w:p w14:paraId="46B71A2D" w14:textId="77777777" w:rsidR="00597F36" w:rsidRPr="00DC58D3" w:rsidRDefault="00597F36" w:rsidP="00AB6194">
      <w:pPr>
        <w:spacing w:after="0" w:line="240" w:lineRule="auto"/>
        <w:ind w:firstLine="709"/>
        <w:jc w:val="both"/>
        <w:rPr>
          <w:rStyle w:val="s1"/>
          <w:sz w:val="28"/>
          <w:szCs w:val="24"/>
        </w:rPr>
      </w:pPr>
    </w:p>
    <w:p w14:paraId="7973FDBF" w14:textId="77777777" w:rsidR="00AB6194" w:rsidRDefault="00AB6194" w:rsidP="00AB6194"/>
    <w:p w14:paraId="71DA7A93" w14:textId="77777777" w:rsidR="006834F9" w:rsidRPr="00966E69" w:rsidRDefault="006834F9" w:rsidP="00966E69">
      <w:pPr>
        <w:pStyle w:val="a6"/>
        <w:rPr>
          <w:rFonts w:ascii="Times New Roman" w:hAnsi="Times New Roman" w:cs="Times New Roman"/>
          <w:i/>
        </w:rPr>
      </w:pPr>
    </w:p>
    <w:sectPr w:rsidR="006834F9" w:rsidRPr="00966E69" w:rsidSect="00CC49B9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ьзователь Windows" w:date="2019-08-16T13:39:00Z" w:initials="ПW">
    <w:p w14:paraId="5F7AECF4" w14:textId="77777777" w:rsidR="0065195F" w:rsidRDefault="0065195F">
      <w:pPr>
        <w:pStyle w:val="af"/>
      </w:pPr>
      <w:r>
        <w:rPr>
          <w:rStyle w:val="ae"/>
        </w:rPr>
        <w:annotationRef/>
      </w:r>
      <w:r>
        <w:t xml:space="preserve">Этим органом является либо </w:t>
      </w:r>
      <w:proofErr w:type="spellStart"/>
      <w:r>
        <w:t>минсельхоз</w:t>
      </w:r>
      <w:proofErr w:type="spellEnd"/>
      <w:r>
        <w:t xml:space="preserve">, либо </w:t>
      </w:r>
      <w:proofErr w:type="spellStart"/>
      <w:r>
        <w:t>вет</w:t>
      </w:r>
      <w:proofErr w:type="spellEnd"/>
      <w:r>
        <w:t xml:space="preserve"> инспекция. Данное основание не является обоснованием для изменений</w:t>
      </w:r>
    </w:p>
  </w:comment>
  <w:comment w:id="2" w:author="Пользователь Windows" w:date="2019-08-16T13:40:00Z" w:initials="ПW">
    <w:p w14:paraId="09E12882" w14:textId="77777777" w:rsidR="0065195F" w:rsidRDefault="0065195F">
      <w:pPr>
        <w:pStyle w:val="af"/>
      </w:pPr>
      <w:r>
        <w:rPr>
          <w:rStyle w:val="ae"/>
        </w:rPr>
        <w:annotationRef/>
      </w:r>
      <w:r>
        <w:t>Минсельхоз и инспекция</w:t>
      </w:r>
    </w:p>
  </w:comment>
  <w:comment w:id="3" w:author="Пользователь Windows" w:date="2019-08-16T13:41:00Z" w:initials="ПW">
    <w:p w14:paraId="1DDBAADE" w14:textId="77777777" w:rsidR="0065195F" w:rsidRDefault="0065195F">
      <w:pPr>
        <w:pStyle w:val="af"/>
      </w:pPr>
      <w:r>
        <w:rPr>
          <w:rStyle w:val="ae"/>
        </w:rPr>
        <w:annotationRef/>
      </w:r>
      <w:r>
        <w:t>Подтвердите анализом положений, ибо у них разный функционал и разные задачи. Если есть дублировани</w:t>
      </w:r>
      <w:proofErr w:type="gramStart"/>
      <w:r>
        <w:t>е-</w:t>
      </w:r>
      <w:proofErr w:type="gramEnd"/>
      <w:r>
        <w:t xml:space="preserve"> исключить. Но нужно смотреть </w:t>
      </w:r>
      <w:proofErr w:type="gramStart"/>
      <w:r>
        <w:t>еще</w:t>
      </w:r>
      <w:proofErr w:type="gramEnd"/>
      <w:r>
        <w:t xml:space="preserve">  где идет пересечение с </w:t>
      </w:r>
      <w:proofErr w:type="spellStart"/>
      <w:r>
        <w:t>ветинспекцией</w:t>
      </w:r>
      <w:proofErr w:type="spellEnd"/>
      <w:r>
        <w:t xml:space="preserve">. </w:t>
      </w:r>
      <w:proofErr w:type="spellStart"/>
      <w:r>
        <w:t>Тапким</w:t>
      </w:r>
      <w:proofErr w:type="spellEnd"/>
      <w:r>
        <w:t xml:space="preserve"> образом, прежде чем делать оптимизацию, </w:t>
      </w:r>
      <w:proofErr w:type="spellStart"/>
      <w:r>
        <w:t>необходжимо</w:t>
      </w:r>
      <w:proofErr w:type="spellEnd"/>
      <w:r>
        <w:t xml:space="preserve"> сделать функциональный анализ </w:t>
      </w:r>
      <w:proofErr w:type="spellStart"/>
      <w:r>
        <w:t>минсельхоза</w:t>
      </w:r>
      <w:proofErr w:type="spellEnd"/>
      <w:r>
        <w:t xml:space="preserve"> и других </w:t>
      </w:r>
      <w:proofErr w:type="spellStart"/>
      <w:r>
        <w:t>ведомств,включая</w:t>
      </w:r>
      <w:proofErr w:type="spellEnd"/>
      <w:r>
        <w:t xml:space="preserve"> </w:t>
      </w:r>
      <w:proofErr w:type="spellStart"/>
      <w:r>
        <w:t>вет</w:t>
      </w:r>
      <w:proofErr w:type="spellEnd"/>
      <w:r>
        <w:t xml:space="preserve"> инспекцию, </w:t>
      </w:r>
      <w:proofErr w:type="spellStart"/>
      <w:r>
        <w:t>минздрав</w:t>
      </w:r>
      <w:proofErr w:type="spellEnd"/>
      <w:r>
        <w:t xml:space="preserve"> (санитарные нормы) и  </w:t>
      </w:r>
      <w:proofErr w:type="spellStart"/>
      <w:proofErr w:type="gramStart"/>
      <w:r>
        <w:t>и</w:t>
      </w:r>
      <w:proofErr w:type="spellEnd"/>
      <w:proofErr w:type="gramEnd"/>
      <w:r>
        <w:t xml:space="preserve"> </w:t>
      </w:r>
      <w:proofErr w:type="spellStart"/>
      <w:r>
        <w:t>гэти</w:t>
      </w:r>
      <w:proofErr w:type="spellEnd"/>
    </w:p>
  </w:comment>
  <w:comment w:id="4" w:author="Пользователь Windows" w:date="2019-08-16T13:42:00Z" w:initials="ПW">
    <w:p w14:paraId="0F36BD80" w14:textId="77777777" w:rsidR="0065195F" w:rsidRPr="0065195F" w:rsidRDefault="0065195F">
      <w:pPr>
        <w:pStyle w:val="af"/>
      </w:pPr>
      <w:r>
        <w:rPr>
          <w:rStyle w:val="ae"/>
        </w:rPr>
        <w:annotationRef/>
      </w:r>
      <w:r>
        <w:t xml:space="preserve">То есть это требование к ужесточению практики </w:t>
      </w:r>
      <w:proofErr w:type="spellStart"/>
      <w:r>
        <w:t>правоприменения</w:t>
      </w:r>
      <w:proofErr w:type="spellEnd"/>
      <w:r>
        <w:t xml:space="preserve"> и больше относится к департаменту карантина растений. А</w:t>
      </w:r>
    </w:p>
  </w:comment>
  <w:comment w:id="5" w:author="Пользователь Windows" w:date="2019-08-16T13:43:00Z" w:initials="ПW">
    <w:p w14:paraId="4210897A" w14:textId="77777777" w:rsidR="0065195F" w:rsidRDefault="0065195F">
      <w:pPr>
        <w:pStyle w:val="af"/>
      </w:pPr>
      <w:r>
        <w:rPr>
          <w:rStyle w:val="ae"/>
        </w:rPr>
        <w:annotationRef/>
      </w:r>
      <w:r>
        <w:t>Это и есть один орга</w:t>
      </w:r>
      <w:proofErr w:type="gramStart"/>
      <w:r>
        <w:t>н-</w:t>
      </w:r>
      <w:proofErr w:type="gramEnd"/>
      <w:r>
        <w:t xml:space="preserve"> </w:t>
      </w:r>
      <w:proofErr w:type="spellStart"/>
      <w:r>
        <w:t>минсельхоз</w:t>
      </w:r>
      <w:proofErr w:type="spellEnd"/>
    </w:p>
  </w:comment>
  <w:comment w:id="6" w:author="Пользователь Windows" w:date="2019-08-16T13:43:00Z" w:initials="ПW">
    <w:p w14:paraId="0F76ED15" w14:textId="77777777" w:rsidR="0065195F" w:rsidRPr="0065195F" w:rsidRDefault="0065195F">
      <w:pPr>
        <w:pStyle w:val="af"/>
      </w:pPr>
      <w:r>
        <w:rPr>
          <w:rStyle w:val="ae"/>
        </w:rPr>
        <w:annotationRef/>
      </w:r>
      <w:r>
        <w:t xml:space="preserve">У </w:t>
      </w:r>
      <w:proofErr w:type="spellStart"/>
      <w:r>
        <w:t>минсельхоза</w:t>
      </w:r>
      <w:proofErr w:type="spellEnd"/>
      <w:r>
        <w:t xml:space="preserve"> нет надзорных функций. Они у </w:t>
      </w:r>
      <w:proofErr w:type="spellStart"/>
      <w:r>
        <w:t>ветинспекции</w:t>
      </w:r>
      <w:proofErr w:type="spellEnd"/>
      <w:r>
        <w:t>. Каким образом данное слияние  решит эти проблемы?</w:t>
      </w:r>
    </w:p>
  </w:comment>
  <w:comment w:id="7" w:author="Пользователь Windows" w:date="2019-08-16T13:59:00Z" w:initials="ПW">
    <w:p w14:paraId="6071F759" w14:textId="77777777" w:rsidR="0099459A" w:rsidRDefault="0099459A">
      <w:pPr>
        <w:pStyle w:val="af"/>
      </w:pPr>
      <w:r>
        <w:rPr>
          <w:rStyle w:val="ae"/>
        </w:rPr>
        <w:annotationRef/>
      </w:r>
      <w:r>
        <w:t xml:space="preserve">Меняются права и обязанности </w:t>
      </w:r>
      <w:r w:rsidR="005A4C15">
        <w:t xml:space="preserve">юридических лиц-департаментов, меняются трудовые отношения при сливании, часть </w:t>
      </w:r>
      <w:proofErr w:type="spellStart"/>
      <w:r w:rsidR="005A4C15">
        <w:t>фкнкций</w:t>
      </w:r>
      <w:proofErr w:type="spellEnd"/>
      <w:r w:rsidR="005A4C15">
        <w:t xml:space="preserve"> ДХЗР теряются, что скажется на обеспечении граждан защитой от той же саранчи или заразных сурков, </w:t>
      </w:r>
      <w:proofErr w:type="spellStart"/>
      <w:r w:rsidR="005A4C15">
        <w:t>ит.д</w:t>
      </w:r>
      <w:proofErr w:type="spellEnd"/>
      <w:r w:rsidR="005A4C15">
        <w:t>. Появляется новый контролирующий орган</w:t>
      </w:r>
    </w:p>
  </w:comment>
  <w:comment w:id="8" w:author="Пользователь Windows" w:date="2019-08-16T14:02:00Z" w:initials="ПW">
    <w:p w14:paraId="0F2AFE6E" w14:textId="77777777" w:rsidR="005A4C15" w:rsidRDefault="005A4C15">
      <w:pPr>
        <w:pStyle w:val="af"/>
      </w:pPr>
      <w:r>
        <w:rPr>
          <w:rStyle w:val="ae"/>
        </w:rPr>
        <w:annotationRef/>
      </w:r>
      <w:r>
        <w:t xml:space="preserve">Появляется новый контролирующий орган, теряются некоторые функции, </w:t>
      </w:r>
      <w:proofErr w:type="spellStart"/>
      <w:r>
        <w:t>котрый</w:t>
      </w:r>
      <w:proofErr w:type="spellEnd"/>
      <w:r>
        <w:t xml:space="preserve"> ранее выполнял ДХЗР</w:t>
      </w:r>
    </w:p>
  </w:comment>
  <w:comment w:id="9" w:author="Пользователь Windows" w:date="2019-08-16T14:02:00Z" w:initials="ПW">
    <w:p w14:paraId="7F6F876A" w14:textId="77777777" w:rsidR="005A4C15" w:rsidRDefault="005A4C15">
      <w:pPr>
        <w:pStyle w:val="af"/>
      </w:pPr>
      <w:r>
        <w:rPr>
          <w:rStyle w:val="ae"/>
        </w:rPr>
        <w:annotationRef/>
      </w:r>
      <w:r>
        <w:t xml:space="preserve">Требуется! В </w:t>
      </w:r>
      <w:proofErr w:type="spellStart"/>
      <w:r>
        <w:t>новомим</w:t>
      </w:r>
      <w:proofErr w:type="spellEnd"/>
      <w:r>
        <w:t xml:space="preserve"> положении куча разрешительных и контролирующих функций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7AECF4" w15:done="0"/>
  <w15:commentEx w15:paraId="09E12882" w15:done="0"/>
  <w15:commentEx w15:paraId="1DDBAADE" w15:done="0"/>
  <w15:commentEx w15:paraId="0F36BD80" w15:done="0"/>
  <w15:commentEx w15:paraId="4210897A" w15:done="0"/>
  <w15:commentEx w15:paraId="0F76ED15" w15:done="0"/>
  <w15:commentEx w15:paraId="6071F759" w15:done="0"/>
  <w15:commentEx w15:paraId="0F2AFE6E" w15:done="0"/>
  <w15:commentEx w15:paraId="7F6F87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7B75" w14:textId="77777777" w:rsidR="005740ED" w:rsidRDefault="005740ED" w:rsidP="000374EB">
      <w:pPr>
        <w:spacing w:after="0" w:line="240" w:lineRule="auto"/>
      </w:pPr>
      <w:r>
        <w:separator/>
      </w:r>
    </w:p>
  </w:endnote>
  <w:endnote w:type="continuationSeparator" w:id="0">
    <w:p w14:paraId="003230A8" w14:textId="77777777" w:rsidR="005740ED" w:rsidRDefault="005740ED" w:rsidP="000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71C4" w14:textId="77777777" w:rsidR="005740ED" w:rsidRDefault="005740ED" w:rsidP="000374EB">
      <w:pPr>
        <w:spacing w:after="0" w:line="240" w:lineRule="auto"/>
      </w:pPr>
      <w:r>
        <w:separator/>
      </w:r>
    </w:p>
  </w:footnote>
  <w:footnote w:type="continuationSeparator" w:id="0">
    <w:p w14:paraId="326E728C" w14:textId="77777777" w:rsidR="005740ED" w:rsidRDefault="005740ED" w:rsidP="000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4FF"/>
    <w:multiLevelType w:val="hybridMultilevel"/>
    <w:tmpl w:val="CD62C480"/>
    <w:lvl w:ilvl="0" w:tplc="FE04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B696D"/>
    <w:multiLevelType w:val="hybridMultilevel"/>
    <w:tmpl w:val="1A9E920A"/>
    <w:lvl w:ilvl="0" w:tplc="262A9B60">
      <w:start w:val="1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94"/>
    <w:rsid w:val="000374EB"/>
    <w:rsid w:val="000467BC"/>
    <w:rsid w:val="00074331"/>
    <w:rsid w:val="000E4205"/>
    <w:rsid w:val="000E7170"/>
    <w:rsid w:val="00100082"/>
    <w:rsid w:val="001600DF"/>
    <w:rsid w:val="00181F03"/>
    <w:rsid w:val="001C0487"/>
    <w:rsid w:val="001E1802"/>
    <w:rsid w:val="002D29D9"/>
    <w:rsid w:val="003503FC"/>
    <w:rsid w:val="003513DC"/>
    <w:rsid w:val="003D44BF"/>
    <w:rsid w:val="0044546C"/>
    <w:rsid w:val="0048227A"/>
    <w:rsid w:val="00532610"/>
    <w:rsid w:val="00550B9F"/>
    <w:rsid w:val="00573957"/>
    <w:rsid w:val="005740ED"/>
    <w:rsid w:val="005813DA"/>
    <w:rsid w:val="00597F36"/>
    <w:rsid w:val="005A4C15"/>
    <w:rsid w:val="005C57BA"/>
    <w:rsid w:val="005F6EF3"/>
    <w:rsid w:val="006225A8"/>
    <w:rsid w:val="0065195F"/>
    <w:rsid w:val="006834F9"/>
    <w:rsid w:val="006C7CCA"/>
    <w:rsid w:val="006E467D"/>
    <w:rsid w:val="0073244C"/>
    <w:rsid w:val="00755635"/>
    <w:rsid w:val="00766A42"/>
    <w:rsid w:val="00785ADA"/>
    <w:rsid w:val="007A6C69"/>
    <w:rsid w:val="007B08C1"/>
    <w:rsid w:val="007B6E4E"/>
    <w:rsid w:val="007C2B15"/>
    <w:rsid w:val="007D6968"/>
    <w:rsid w:val="007E56D5"/>
    <w:rsid w:val="0083090A"/>
    <w:rsid w:val="00874B70"/>
    <w:rsid w:val="00966E69"/>
    <w:rsid w:val="0099459A"/>
    <w:rsid w:val="009C084B"/>
    <w:rsid w:val="00A0511F"/>
    <w:rsid w:val="00A72911"/>
    <w:rsid w:val="00A863D9"/>
    <w:rsid w:val="00AB6194"/>
    <w:rsid w:val="00B27A93"/>
    <w:rsid w:val="00B8776D"/>
    <w:rsid w:val="00BC6E87"/>
    <w:rsid w:val="00C13AC5"/>
    <w:rsid w:val="00C72081"/>
    <w:rsid w:val="00CA66B7"/>
    <w:rsid w:val="00CC49B9"/>
    <w:rsid w:val="00CC75CE"/>
    <w:rsid w:val="00CF0EFA"/>
    <w:rsid w:val="00D02481"/>
    <w:rsid w:val="00D247BD"/>
    <w:rsid w:val="00DA4221"/>
    <w:rsid w:val="00FA3216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4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B6194"/>
    <w:pPr>
      <w:spacing w:after="480" w:line="240" w:lineRule="auto"/>
      <w:jc w:val="center"/>
    </w:pPr>
    <w:rPr>
      <w:rFonts w:ascii="Arial" w:eastAsia="Times New Roman" w:hAnsi="Arial" w:cs="Arial"/>
      <w:b/>
      <w:bCs/>
      <w:spacing w:val="5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AB6194"/>
    <w:rPr>
      <w:rFonts w:ascii="Arial" w:eastAsia="Times New Roman" w:hAnsi="Arial" w:cs="Arial"/>
      <w:b/>
      <w:bCs/>
      <w:spacing w:val="5"/>
      <w:sz w:val="28"/>
      <w:szCs w:val="28"/>
    </w:rPr>
  </w:style>
  <w:style w:type="character" w:customStyle="1" w:styleId="s1">
    <w:name w:val="s1"/>
    <w:rsid w:val="00AB619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Основной текст_"/>
    <w:basedOn w:val="a0"/>
    <w:link w:val="1"/>
    <w:rsid w:val="00AB619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AB6194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tkTekst">
    <w:name w:val="_Текст обычный (tkTekst)"/>
    <w:basedOn w:val="a"/>
    <w:rsid w:val="00AB619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0">
    <w:name w:val="s0"/>
    <w:basedOn w:val="a0"/>
    <w:rsid w:val="00AB61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footer"/>
    <w:basedOn w:val="a"/>
    <w:link w:val="a7"/>
    <w:uiPriority w:val="99"/>
    <w:unhideWhenUsed/>
    <w:rsid w:val="0096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E69"/>
  </w:style>
  <w:style w:type="paragraph" w:styleId="a8">
    <w:name w:val="header"/>
    <w:basedOn w:val="a"/>
    <w:link w:val="a9"/>
    <w:uiPriority w:val="99"/>
    <w:unhideWhenUsed/>
    <w:rsid w:val="0003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4EB"/>
  </w:style>
  <w:style w:type="paragraph" w:styleId="aa">
    <w:name w:val="Balloon Text"/>
    <w:basedOn w:val="a"/>
    <w:link w:val="ab"/>
    <w:uiPriority w:val="99"/>
    <w:semiHidden/>
    <w:unhideWhenUsed/>
    <w:rsid w:val="000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4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863D9"/>
    <w:pPr>
      <w:ind w:left="720"/>
      <w:contextualSpacing/>
    </w:pPr>
  </w:style>
  <w:style w:type="paragraph" w:styleId="ad">
    <w:name w:val="No Spacing"/>
    <w:uiPriority w:val="1"/>
    <w:qFormat/>
    <w:rsid w:val="005813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3">
    <w:name w:val="Body text (3)_"/>
    <w:basedOn w:val="a0"/>
    <w:link w:val="Bodytext30"/>
    <w:rsid w:val="0053261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32610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</w:rPr>
  </w:style>
  <w:style w:type="character" w:styleId="ae">
    <w:name w:val="annotation reference"/>
    <w:basedOn w:val="a0"/>
    <w:uiPriority w:val="99"/>
    <w:semiHidden/>
    <w:unhideWhenUsed/>
    <w:rsid w:val="006519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195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195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19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19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B6194"/>
    <w:pPr>
      <w:spacing w:after="480" w:line="240" w:lineRule="auto"/>
      <w:jc w:val="center"/>
    </w:pPr>
    <w:rPr>
      <w:rFonts w:ascii="Arial" w:eastAsia="Times New Roman" w:hAnsi="Arial" w:cs="Arial"/>
      <w:b/>
      <w:bCs/>
      <w:spacing w:val="5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AB6194"/>
    <w:rPr>
      <w:rFonts w:ascii="Arial" w:eastAsia="Times New Roman" w:hAnsi="Arial" w:cs="Arial"/>
      <w:b/>
      <w:bCs/>
      <w:spacing w:val="5"/>
      <w:sz w:val="28"/>
      <w:szCs w:val="28"/>
    </w:rPr>
  </w:style>
  <w:style w:type="character" w:customStyle="1" w:styleId="s1">
    <w:name w:val="s1"/>
    <w:rsid w:val="00AB619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Основной текст_"/>
    <w:basedOn w:val="a0"/>
    <w:link w:val="1"/>
    <w:rsid w:val="00AB619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AB6194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tkTekst">
    <w:name w:val="_Текст обычный (tkTekst)"/>
    <w:basedOn w:val="a"/>
    <w:rsid w:val="00AB619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s0">
    <w:name w:val="s0"/>
    <w:basedOn w:val="a0"/>
    <w:rsid w:val="00AB61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footer"/>
    <w:basedOn w:val="a"/>
    <w:link w:val="a7"/>
    <w:uiPriority w:val="99"/>
    <w:unhideWhenUsed/>
    <w:rsid w:val="0096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E69"/>
  </w:style>
  <w:style w:type="paragraph" w:styleId="a8">
    <w:name w:val="header"/>
    <w:basedOn w:val="a"/>
    <w:link w:val="a9"/>
    <w:uiPriority w:val="99"/>
    <w:unhideWhenUsed/>
    <w:rsid w:val="0003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4EB"/>
  </w:style>
  <w:style w:type="paragraph" w:styleId="aa">
    <w:name w:val="Balloon Text"/>
    <w:basedOn w:val="a"/>
    <w:link w:val="ab"/>
    <w:uiPriority w:val="99"/>
    <w:semiHidden/>
    <w:unhideWhenUsed/>
    <w:rsid w:val="000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4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863D9"/>
    <w:pPr>
      <w:ind w:left="720"/>
      <w:contextualSpacing/>
    </w:pPr>
  </w:style>
  <w:style w:type="paragraph" w:styleId="ad">
    <w:name w:val="No Spacing"/>
    <w:uiPriority w:val="1"/>
    <w:qFormat/>
    <w:rsid w:val="005813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3">
    <w:name w:val="Body text (3)_"/>
    <w:basedOn w:val="a0"/>
    <w:link w:val="Bodytext30"/>
    <w:rsid w:val="0053261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32610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</w:rPr>
  </w:style>
  <w:style w:type="character" w:styleId="ae">
    <w:name w:val="annotation reference"/>
    <w:basedOn w:val="a0"/>
    <w:uiPriority w:val="99"/>
    <w:semiHidden/>
    <w:unhideWhenUsed/>
    <w:rsid w:val="006519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195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195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19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1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bd.minjust.gov.kg/act/view/ru-ru/98246?cl=ru-ru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8516-7A05-46DF-83DC-297A78BB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Indira</cp:lastModifiedBy>
  <cp:revision>2</cp:revision>
  <cp:lastPrinted>2019-07-29T09:28:00Z</cp:lastPrinted>
  <dcterms:created xsi:type="dcterms:W3CDTF">2019-08-29T09:33:00Z</dcterms:created>
  <dcterms:modified xsi:type="dcterms:W3CDTF">2019-08-29T09:33:00Z</dcterms:modified>
</cp:coreProperties>
</file>