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CC" w:rsidRPr="00097ACC" w:rsidRDefault="00097ACC" w:rsidP="00926A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097ACC">
        <w:rPr>
          <w:rFonts w:ascii="Times New Roman" w:hAnsi="Times New Roman" w:cs="Times New Roman"/>
          <w:b/>
          <w:color w:val="FF0000"/>
          <w:sz w:val="28"/>
          <w:szCs w:val="28"/>
        </w:rPr>
        <w:t>COVID-19 Pandemic</w:t>
      </w:r>
    </w:p>
    <w:p w:rsidR="00097ACC" w:rsidRPr="00097ACC" w:rsidRDefault="00097ACC" w:rsidP="00926A0E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97ACC" w:rsidRPr="00097ACC" w:rsidRDefault="00097ACC" w:rsidP="00926A0E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97AC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List of Selected Websites </w:t>
      </w:r>
      <w:r w:rsidR="00B25DF8">
        <w:rPr>
          <w:rFonts w:ascii="Times New Roman" w:hAnsi="Times New Roman" w:cs="Times New Roman" w:hint="eastAsia"/>
          <w:b/>
          <w:color w:val="0000FF"/>
          <w:sz w:val="28"/>
          <w:szCs w:val="28"/>
        </w:rPr>
        <w:t>and Webinars</w:t>
      </w:r>
    </w:p>
    <w:p w:rsidR="00F02827" w:rsidRPr="00097ACC" w:rsidRDefault="0049693F" w:rsidP="00926A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097ACC" w:rsidRPr="00097ACC">
        <w:rPr>
          <w:rFonts w:ascii="Times New Roman" w:hAnsi="Times New Roman" w:cs="Times New Roman"/>
          <w:sz w:val="24"/>
          <w:szCs w:val="24"/>
        </w:rPr>
        <w:t xml:space="preserve">April 2020 </w:t>
      </w:r>
    </w:p>
    <w:p w:rsidR="00973B39" w:rsidRPr="0049693F" w:rsidRDefault="00973B39" w:rsidP="0049693F">
      <w:pPr>
        <w:jc w:val="center"/>
        <w:rPr>
          <w:sz w:val="24"/>
          <w:szCs w:val="24"/>
        </w:rPr>
      </w:pPr>
    </w:p>
    <w:p w:rsidR="00973B39" w:rsidRPr="0049693F" w:rsidRDefault="00973B39" w:rsidP="00496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3F">
        <w:rPr>
          <w:rFonts w:ascii="Times New Roman" w:hAnsi="Times New Roman" w:cs="Times New Roman"/>
          <w:b/>
          <w:sz w:val="24"/>
          <w:szCs w:val="24"/>
        </w:rPr>
        <w:t>List of Webinars on COVID-19</w:t>
      </w:r>
    </w:p>
    <w:p w:rsidR="00097ACC" w:rsidRPr="0049693F" w:rsidRDefault="00FC758C" w:rsidP="0049693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anchor="gid=0" w:history="1">
        <w:r w:rsidR="00973B39" w:rsidRPr="0049693F">
          <w:rPr>
            <w:rStyle w:val="a4"/>
            <w:rFonts w:ascii="Times New Roman" w:hAnsi="Times New Roman" w:cs="Times New Roman"/>
            <w:sz w:val="24"/>
            <w:szCs w:val="24"/>
          </w:rPr>
          <w:t>https://docs.google.com/spreadsheets/d/1Fa4w-T3JlM1bb1Mpj8CGt408b14-rTCi6jd3_qjWsPg/edit#gid=0</w:t>
        </w:r>
      </w:hyperlink>
    </w:p>
    <w:p w:rsidR="00973B39" w:rsidRDefault="00973B39" w:rsidP="00B92379">
      <w:pPr>
        <w:rPr>
          <w:rFonts w:ascii="Times New Roman" w:hAnsi="Times New Roman" w:cs="Times New Roman"/>
          <w:sz w:val="24"/>
          <w:szCs w:val="24"/>
        </w:rPr>
      </w:pPr>
    </w:p>
    <w:p w:rsidR="00097ACC" w:rsidRPr="00097ACC" w:rsidRDefault="00097ACC" w:rsidP="00B92379">
      <w:pPr>
        <w:rPr>
          <w:rFonts w:ascii="Times New Roman" w:hAnsi="Times New Roman" w:cs="Times New Roman"/>
          <w:b/>
          <w:sz w:val="24"/>
          <w:szCs w:val="24"/>
        </w:rPr>
      </w:pPr>
      <w:r w:rsidRPr="00097ACC">
        <w:rPr>
          <w:rFonts w:ascii="Times New Roman" w:hAnsi="Times New Roman" w:cs="Times New Roman" w:hint="eastAsia"/>
          <w:b/>
          <w:sz w:val="24"/>
          <w:szCs w:val="24"/>
        </w:rPr>
        <w:t>Global Monitoring</w:t>
      </w:r>
      <w:r w:rsidR="0049693F">
        <w:rPr>
          <w:rFonts w:ascii="Times New Roman" w:hAnsi="Times New Roman" w:cs="Times New Roman" w:hint="eastAsia"/>
          <w:b/>
          <w:sz w:val="24"/>
          <w:szCs w:val="24"/>
        </w:rPr>
        <w:t xml:space="preserve"> and Statistics about the COVID-19 </w:t>
      </w:r>
    </w:p>
    <w:p w:rsidR="00926A0E" w:rsidRPr="00097ACC" w:rsidRDefault="00926A0E" w:rsidP="00097ACC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97ACC">
        <w:rPr>
          <w:rFonts w:ascii="Times New Roman" w:hAnsi="Times New Roman" w:cs="Times New Roman"/>
          <w:sz w:val="24"/>
          <w:szCs w:val="24"/>
        </w:rPr>
        <w:t>W</w:t>
      </w:r>
      <w:r w:rsidR="00097ACC" w:rsidRPr="00097ACC">
        <w:rPr>
          <w:rFonts w:ascii="Times New Roman" w:hAnsi="Times New Roman" w:cs="Times New Roman"/>
          <w:sz w:val="24"/>
          <w:szCs w:val="24"/>
        </w:rPr>
        <w:t xml:space="preserve">orld Health Organization (WHO) </w:t>
      </w:r>
    </w:p>
    <w:p w:rsidR="00B92379" w:rsidRPr="00097ACC" w:rsidRDefault="00FC758C" w:rsidP="00097ACC">
      <w:pPr>
        <w:pStyle w:val="a3"/>
        <w:ind w:leftChars="0" w:left="40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26A0E" w:rsidRPr="00097ACC">
          <w:rPr>
            <w:rStyle w:val="a4"/>
            <w:rFonts w:ascii="Times New Roman" w:hAnsi="Times New Roman" w:cs="Times New Roman"/>
            <w:sz w:val="24"/>
            <w:szCs w:val="24"/>
          </w:rPr>
          <w:t>https://www.who.int/emergencies/diseases/novel-coronavirus-2019</w:t>
        </w:r>
      </w:hyperlink>
    </w:p>
    <w:p w:rsidR="00926A0E" w:rsidRPr="00097ACC" w:rsidRDefault="00097ACC" w:rsidP="00097ACC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97ACC">
        <w:rPr>
          <w:rFonts w:ascii="Times New Roman" w:hAnsi="Times New Roman" w:cs="Times New Roman"/>
          <w:sz w:val="24"/>
          <w:szCs w:val="24"/>
        </w:rPr>
        <w:t xml:space="preserve">World O Meter </w:t>
      </w:r>
    </w:p>
    <w:p w:rsidR="00B92379" w:rsidRPr="00097ACC" w:rsidRDefault="00FC758C" w:rsidP="00097ACC">
      <w:pPr>
        <w:pStyle w:val="a3"/>
        <w:ind w:leftChars="0" w:left="40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483B" w:rsidRPr="00097ACC">
          <w:rPr>
            <w:rStyle w:val="a4"/>
            <w:rFonts w:ascii="Times New Roman" w:hAnsi="Times New Roman" w:cs="Times New Roman"/>
            <w:sz w:val="24"/>
            <w:szCs w:val="24"/>
          </w:rPr>
          <w:t>https://www.worldometers.info/coronavirus/</w:t>
        </w:r>
      </w:hyperlink>
    </w:p>
    <w:p w:rsidR="00097ACC" w:rsidRPr="00097ACC" w:rsidRDefault="00097ACC" w:rsidP="00097ACC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97ACC">
        <w:rPr>
          <w:rFonts w:ascii="Times New Roman" w:hAnsi="Times New Roman" w:cs="Times New Roman"/>
          <w:sz w:val="24"/>
          <w:szCs w:val="24"/>
        </w:rPr>
        <w:t xml:space="preserve">John Hopkins University and Medicine – Coronavirus Research Center </w:t>
      </w:r>
    </w:p>
    <w:p w:rsidR="00097ACC" w:rsidRPr="00097ACC" w:rsidRDefault="00FC758C" w:rsidP="00097ACC">
      <w:pPr>
        <w:pStyle w:val="a3"/>
        <w:ind w:leftChars="0" w:left="40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97ACC" w:rsidRPr="00097ACC">
          <w:rPr>
            <w:rStyle w:val="a4"/>
            <w:rFonts w:ascii="Times New Roman" w:hAnsi="Times New Roman" w:cs="Times New Roman"/>
            <w:sz w:val="24"/>
            <w:szCs w:val="24"/>
          </w:rPr>
          <w:t>https://coronavirus.jhu.edu/map.html</w:t>
        </w:r>
      </w:hyperlink>
    </w:p>
    <w:p w:rsidR="00097ACC" w:rsidRDefault="00097ACC" w:rsidP="00097AC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97ACC" w:rsidRPr="00097ACC" w:rsidRDefault="00097ACC" w:rsidP="00097ACC">
      <w:pPr>
        <w:rPr>
          <w:rFonts w:ascii="Times New Roman" w:hAnsi="Times New Roman" w:cs="Times New Roman"/>
          <w:b/>
          <w:sz w:val="24"/>
          <w:szCs w:val="24"/>
        </w:rPr>
      </w:pPr>
      <w:r w:rsidRPr="00097ACC">
        <w:rPr>
          <w:rFonts w:ascii="Times New Roman" w:hAnsi="Times New Roman" w:cs="Times New Roman" w:hint="eastAsia"/>
          <w:b/>
          <w:sz w:val="24"/>
          <w:szCs w:val="24"/>
        </w:rPr>
        <w:t>COVID-19 and UN</w:t>
      </w:r>
    </w:p>
    <w:p w:rsidR="00097ACC" w:rsidRPr="00097ACC" w:rsidRDefault="00097ACC" w:rsidP="00097ACC">
      <w:pPr>
        <w:pStyle w:val="a3"/>
        <w:numPr>
          <w:ilvl w:val="0"/>
          <w:numId w:val="6"/>
        </w:numPr>
        <w:ind w:leftChars="0" w:left="400"/>
        <w:rPr>
          <w:rFonts w:ascii="Times New Roman" w:hAnsi="Times New Roman" w:cs="Times New Roman"/>
          <w:sz w:val="24"/>
          <w:szCs w:val="24"/>
        </w:rPr>
      </w:pPr>
      <w:r w:rsidRPr="00097ACC">
        <w:rPr>
          <w:rFonts w:ascii="Times New Roman" w:hAnsi="Times New Roman" w:cs="Times New Roman"/>
          <w:sz w:val="24"/>
          <w:szCs w:val="24"/>
        </w:rPr>
        <w:t xml:space="preserve">UN Portal on COVID-19   </w:t>
      </w:r>
    </w:p>
    <w:p w:rsidR="00097ACC" w:rsidRPr="00097ACC" w:rsidRDefault="00FC758C" w:rsidP="00097ACC">
      <w:pPr>
        <w:pStyle w:val="a3"/>
        <w:ind w:leftChars="0" w:left="40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97ACC" w:rsidRPr="00097ACC">
          <w:rPr>
            <w:rStyle w:val="a4"/>
            <w:rFonts w:ascii="Times New Roman" w:hAnsi="Times New Roman" w:cs="Times New Roman"/>
            <w:sz w:val="24"/>
            <w:szCs w:val="24"/>
          </w:rPr>
          <w:t>https://www.un.org/en/coronavirus</w:t>
        </w:r>
      </w:hyperlink>
    </w:p>
    <w:p w:rsidR="00097ACC" w:rsidRPr="00097ACC" w:rsidRDefault="00097ACC" w:rsidP="00097ACC">
      <w:pPr>
        <w:pStyle w:val="a3"/>
        <w:numPr>
          <w:ilvl w:val="0"/>
          <w:numId w:val="6"/>
        </w:numPr>
        <w:ind w:leftChars="0" w:left="400"/>
        <w:rPr>
          <w:rFonts w:ascii="Times New Roman" w:hAnsi="Times New Roman" w:cs="Times New Roman"/>
          <w:sz w:val="24"/>
          <w:szCs w:val="24"/>
        </w:rPr>
      </w:pPr>
      <w:r w:rsidRPr="00097ACC">
        <w:rPr>
          <w:rFonts w:ascii="Times New Roman" w:hAnsi="Times New Roman" w:cs="Times New Roman"/>
          <w:sz w:val="24"/>
          <w:szCs w:val="24"/>
        </w:rPr>
        <w:t>United Nations Department of Economic and Social Affairs</w:t>
      </w:r>
      <w:r w:rsidRPr="00097ACC">
        <w:rPr>
          <w:rFonts w:ascii="Times New Roman" w:hAnsi="Times New Roman" w:cs="Times New Roman" w:hint="eastAsia"/>
          <w:sz w:val="24"/>
          <w:szCs w:val="24"/>
        </w:rPr>
        <w:t xml:space="preserve"> (DESA)</w:t>
      </w:r>
    </w:p>
    <w:p w:rsidR="00097ACC" w:rsidRPr="00097ACC" w:rsidRDefault="00097ACC" w:rsidP="00097ACC">
      <w:pPr>
        <w:pStyle w:val="a3"/>
        <w:numPr>
          <w:ilvl w:val="0"/>
          <w:numId w:val="6"/>
        </w:numPr>
        <w:ind w:leftChars="0" w:left="400"/>
        <w:rPr>
          <w:rFonts w:ascii="Times New Roman" w:hAnsi="Times New Roman" w:cs="Times New Roman"/>
          <w:sz w:val="24"/>
          <w:szCs w:val="24"/>
        </w:rPr>
      </w:pPr>
      <w:r w:rsidRPr="00097ACC">
        <w:rPr>
          <w:rFonts w:ascii="Times New Roman" w:hAnsi="Times New Roman" w:cs="Times New Roman"/>
          <w:sz w:val="24"/>
          <w:szCs w:val="24"/>
        </w:rPr>
        <w:t>Statistics • UN COVID-19 Data Hub</w:t>
      </w:r>
    </w:p>
    <w:p w:rsidR="00097ACC" w:rsidRPr="00097ACC" w:rsidRDefault="00FC758C" w:rsidP="00097ACC">
      <w:pPr>
        <w:pStyle w:val="a3"/>
        <w:ind w:leftChars="0" w:left="40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97ACC" w:rsidRPr="00097ACC">
          <w:rPr>
            <w:rStyle w:val="a4"/>
            <w:rFonts w:ascii="Times New Roman" w:hAnsi="Times New Roman" w:cs="Times New Roman"/>
            <w:sz w:val="24"/>
            <w:szCs w:val="24"/>
          </w:rPr>
          <w:t>https://covid-19-data.unstatshub.org/</w:t>
        </w:r>
      </w:hyperlink>
    </w:p>
    <w:p w:rsidR="00097ACC" w:rsidRPr="00097ACC" w:rsidRDefault="00097ACC" w:rsidP="00097ACC">
      <w:pPr>
        <w:pStyle w:val="a3"/>
        <w:numPr>
          <w:ilvl w:val="0"/>
          <w:numId w:val="6"/>
        </w:numPr>
        <w:ind w:leftChars="0" w:left="40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97AC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UN OCHA Office for the Coordination of Humanitarian Affairs (OCHA) </w:t>
      </w:r>
    </w:p>
    <w:p w:rsidR="00097ACC" w:rsidRPr="00097ACC" w:rsidRDefault="00FC758C" w:rsidP="00097ACC">
      <w:pPr>
        <w:pStyle w:val="a3"/>
        <w:ind w:leftChars="0" w:left="40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97ACC" w:rsidRPr="00097ACC">
          <w:rPr>
            <w:rStyle w:val="a4"/>
            <w:rFonts w:ascii="Times New Roman" w:hAnsi="Times New Roman" w:cs="Times New Roman"/>
            <w:sz w:val="24"/>
            <w:szCs w:val="24"/>
          </w:rPr>
          <w:t>https://www.humanitarianresponse.info/fr/programme-cycle/space/document/covid-19-global-humanitarian-response-plan</w:t>
        </w:r>
      </w:hyperlink>
    </w:p>
    <w:p w:rsidR="00097ACC" w:rsidRPr="00097ACC" w:rsidRDefault="00097ACC" w:rsidP="00097AC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97ACC" w:rsidRPr="00097ACC" w:rsidRDefault="00097ACC" w:rsidP="00097ACC">
      <w:pPr>
        <w:rPr>
          <w:rFonts w:ascii="Times New Roman" w:hAnsi="Times New Roman" w:cs="Times New Roman"/>
          <w:b/>
          <w:sz w:val="24"/>
          <w:szCs w:val="24"/>
        </w:rPr>
      </w:pPr>
      <w:r w:rsidRPr="00097ACC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COVID-19 and Human Rights </w:t>
      </w:r>
    </w:p>
    <w:p w:rsidR="00097ACC" w:rsidRPr="00097ACC" w:rsidRDefault="00097ACC" w:rsidP="00097ACC">
      <w:pPr>
        <w:pStyle w:val="a3"/>
        <w:numPr>
          <w:ilvl w:val="0"/>
          <w:numId w:val="6"/>
        </w:numPr>
        <w:ind w:leftChars="0" w:left="400"/>
        <w:rPr>
          <w:rFonts w:ascii="Times New Roman" w:hAnsi="Times New Roman" w:cs="Times New Roman"/>
          <w:sz w:val="24"/>
          <w:szCs w:val="24"/>
        </w:rPr>
      </w:pPr>
      <w:r w:rsidRPr="00097ACC">
        <w:rPr>
          <w:rFonts w:ascii="Times New Roman" w:hAnsi="Times New Roman" w:cs="Times New Roman"/>
          <w:sz w:val="24"/>
          <w:szCs w:val="24"/>
        </w:rPr>
        <w:t xml:space="preserve">UN OHCHR Human Rights Dimensions of COVID-19 </w:t>
      </w:r>
    </w:p>
    <w:p w:rsidR="00097ACC" w:rsidRPr="00097ACC" w:rsidRDefault="00FC758C" w:rsidP="00097ACC">
      <w:pPr>
        <w:pStyle w:val="a3"/>
        <w:ind w:leftChars="0" w:left="40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97ACC" w:rsidRPr="00097ACC">
          <w:rPr>
            <w:rStyle w:val="a4"/>
            <w:rFonts w:ascii="Times New Roman" w:hAnsi="Times New Roman" w:cs="Times New Roman"/>
            <w:sz w:val="24"/>
            <w:szCs w:val="24"/>
          </w:rPr>
          <w:t>https://www.ohchr.org/EN/NewsEvents/Pages/COVID-19.aspx</w:t>
        </w:r>
      </w:hyperlink>
    </w:p>
    <w:p w:rsidR="00097ACC" w:rsidRPr="00097ACC" w:rsidRDefault="00FC758C" w:rsidP="00097ACC">
      <w:pPr>
        <w:pStyle w:val="a3"/>
        <w:widowControl/>
        <w:shd w:val="clear" w:color="auto" w:fill="FFFFFF"/>
        <w:wordWrap/>
        <w:autoSpaceDE/>
        <w:autoSpaceDN/>
        <w:spacing w:after="150" w:line="240" w:lineRule="auto"/>
        <w:ind w:leftChars="0" w:left="400"/>
        <w:jc w:val="lef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97ACC" w:rsidRPr="00097ACC">
          <w:rPr>
            <w:rStyle w:val="a4"/>
            <w:rFonts w:ascii="Times New Roman" w:hAnsi="Times New Roman" w:cs="Times New Roman"/>
            <w:sz w:val="24"/>
            <w:szCs w:val="24"/>
          </w:rPr>
          <w:t>https://www.ohchr.org/EN/HRBodies/SP/Pages/COVID--and-Special-Procedures.aspx</w:t>
        </w:r>
      </w:hyperlink>
    </w:p>
    <w:p w:rsidR="00926A0E" w:rsidRPr="00097ACC" w:rsidRDefault="00B92379" w:rsidP="00097ACC">
      <w:pPr>
        <w:pStyle w:val="a3"/>
        <w:numPr>
          <w:ilvl w:val="0"/>
          <w:numId w:val="6"/>
        </w:numPr>
        <w:ind w:leftChars="0" w:left="400"/>
        <w:rPr>
          <w:rFonts w:ascii="Times New Roman" w:hAnsi="Times New Roman" w:cs="Times New Roman"/>
          <w:sz w:val="24"/>
          <w:szCs w:val="24"/>
        </w:rPr>
      </w:pPr>
      <w:r w:rsidRPr="00097ACC">
        <w:rPr>
          <w:rFonts w:ascii="Times New Roman" w:hAnsi="Times New Roman" w:cs="Times New Roman"/>
          <w:sz w:val="24"/>
          <w:szCs w:val="24"/>
        </w:rPr>
        <w:t xml:space="preserve">UNHCR </w:t>
      </w:r>
    </w:p>
    <w:p w:rsidR="00B92379" w:rsidRPr="00097ACC" w:rsidRDefault="00FC758C" w:rsidP="00097ACC">
      <w:pPr>
        <w:pStyle w:val="a3"/>
        <w:ind w:leftChars="0" w:left="400"/>
        <w:rPr>
          <w:rStyle w:val="a4"/>
          <w:rFonts w:ascii="Times New Roman" w:hAnsi="Times New Roman" w:cs="Times New Roman"/>
          <w:sz w:val="24"/>
          <w:szCs w:val="24"/>
        </w:rPr>
      </w:pPr>
      <w:hyperlink r:id="rId15" w:history="1">
        <w:r w:rsidR="00B92379" w:rsidRPr="00097ACC">
          <w:rPr>
            <w:rStyle w:val="a4"/>
            <w:rFonts w:ascii="Times New Roman" w:hAnsi="Times New Roman" w:cs="Times New Roman"/>
            <w:sz w:val="24"/>
            <w:szCs w:val="24"/>
          </w:rPr>
          <w:t>https://www.unhcr.org/news/latest/2020/3/5e69eea54/coronavirus-outbreak-test-systems-values-humanity.html</w:t>
        </w:r>
      </w:hyperlink>
    </w:p>
    <w:p w:rsidR="00926A0E" w:rsidRDefault="00926A0E" w:rsidP="00097ACC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3A29C8" w:rsidRDefault="003A29C8" w:rsidP="00097ACC">
      <w:pP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 w:hint="eastAsia"/>
          <w:b/>
          <w:color w:val="auto"/>
          <w:sz w:val="24"/>
          <w:szCs w:val="24"/>
          <w:u w:val="none"/>
        </w:rPr>
        <w:t xml:space="preserve">Research </w:t>
      </w:r>
    </w:p>
    <w:p w:rsidR="003A29C8" w:rsidRPr="00097ACC" w:rsidRDefault="003A29C8" w:rsidP="003A29C8">
      <w:pPr>
        <w:pStyle w:val="a3"/>
        <w:numPr>
          <w:ilvl w:val="0"/>
          <w:numId w:val="6"/>
        </w:numPr>
        <w:ind w:leftChars="0" w:left="400"/>
        <w:rPr>
          <w:rFonts w:ascii="Times New Roman" w:hAnsi="Times New Roman" w:cs="Times New Roman"/>
          <w:sz w:val="24"/>
          <w:szCs w:val="24"/>
        </w:rPr>
      </w:pPr>
      <w:r w:rsidRPr="00097ACC">
        <w:rPr>
          <w:rFonts w:ascii="Times New Roman" w:hAnsi="Times New Roman" w:cs="Times New Roman"/>
          <w:sz w:val="24"/>
          <w:szCs w:val="24"/>
        </w:rPr>
        <w:t>COVID-19 Open Research Dataset (CORD-19)</w:t>
      </w:r>
    </w:p>
    <w:p w:rsidR="003A29C8" w:rsidRPr="00097ACC" w:rsidRDefault="003A29C8" w:rsidP="003A29C8">
      <w:pPr>
        <w:pStyle w:val="a3"/>
        <w:ind w:leftChars="0" w:left="400"/>
        <w:rPr>
          <w:rFonts w:ascii="Times New Roman" w:hAnsi="Times New Roman" w:cs="Times New Roman"/>
          <w:sz w:val="24"/>
          <w:szCs w:val="24"/>
        </w:rPr>
      </w:pPr>
      <w:r w:rsidRPr="00097ACC">
        <w:rPr>
          <w:rFonts w:ascii="Times New Roman" w:hAnsi="Times New Roman" w:cs="Times New Roman"/>
          <w:sz w:val="24"/>
          <w:szCs w:val="24"/>
        </w:rPr>
        <w:t>Access this dataset to help with the fight against COVID-19</w:t>
      </w:r>
    </w:p>
    <w:p w:rsidR="003A29C8" w:rsidRDefault="00FC758C" w:rsidP="003A29C8">
      <w:pP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6" w:history="1">
        <w:r w:rsidR="003A29C8" w:rsidRPr="00097ACC">
          <w:rPr>
            <w:rStyle w:val="a4"/>
            <w:rFonts w:ascii="Times New Roman" w:hAnsi="Times New Roman" w:cs="Times New Roman"/>
            <w:sz w:val="24"/>
            <w:szCs w:val="24"/>
          </w:rPr>
          <w:t>https://pages.semanticscholar.org/coronavirus-research?fbclid=IwAR1CESOfBI3AYsR-6mpH0rwcW7FTNn0lkNyW3mg-3JQvuSLq8tBfIRcW5rs</w:t>
        </w:r>
      </w:hyperlink>
    </w:p>
    <w:p w:rsidR="003A29C8" w:rsidRDefault="003A29C8" w:rsidP="00097ACC">
      <w:pP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097ACC" w:rsidRPr="00097ACC" w:rsidRDefault="00097ACC" w:rsidP="00097ACC">
      <w:pP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97ACC">
        <w:rPr>
          <w:rStyle w:val="a4"/>
          <w:rFonts w:ascii="Times New Roman" w:hAnsi="Times New Roman" w:cs="Times New Roman" w:hint="eastAsia"/>
          <w:b/>
          <w:color w:val="auto"/>
          <w:sz w:val="24"/>
          <w:szCs w:val="24"/>
          <w:u w:val="none"/>
        </w:rPr>
        <w:t xml:space="preserve">CSOs </w:t>
      </w:r>
      <w:r w:rsidR="003A29C8">
        <w:rPr>
          <w:rStyle w:val="a4"/>
          <w:rFonts w:ascii="Times New Roman" w:hAnsi="Times New Roman" w:cs="Times New Roman" w:hint="eastAsia"/>
          <w:b/>
          <w:color w:val="auto"/>
          <w:sz w:val="24"/>
          <w:szCs w:val="24"/>
          <w:u w:val="none"/>
        </w:rPr>
        <w:t xml:space="preserve">and Civic Space </w:t>
      </w:r>
    </w:p>
    <w:p w:rsidR="0049693F" w:rsidRPr="0049693F" w:rsidRDefault="0049693F" w:rsidP="0049693F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969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CIVICUS Monitor on Civic Freedom and COVID-19 Pandemic </w:t>
      </w:r>
    </w:p>
    <w:p w:rsidR="0049693F" w:rsidRPr="0049693F" w:rsidRDefault="00FC758C" w:rsidP="0049693F">
      <w:pPr>
        <w:ind w:leftChars="200" w:left="400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49693F" w:rsidRPr="0049693F">
          <w:rPr>
            <w:rStyle w:val="a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https://monitor.civicus.org/COVID19/</w:t>
        </w:r>
      </w:hyperlink>
      <w:r w:rsidR="004969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693F" w:rsidRPr="0049693F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A29C8" w:rsidRPr="00097ACC" w:rsidRDefault="003A29C8" w:rsidP="003A29C8">
      <w:pPr>
        <w:pStyle w:val="3"/>
        <w:numPr>
          <w:ilvl w:val="0"/>
          <w:numId w:val="6"/>
        </w:numPr>
        <w:shd w:val="clear" w:color="auto" w:fill="FFFFFF"/>
        <w:ind w:leftChars="0" w:left="400" w:firstLineChars="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097ACC">
        <w:rPr>
          <w:rFonts w:ascii="Times New Roman" w:hAnsi="Times New Roman" w:cs="Times New Roman"/>
          <w:color w:val="262626"/>
          <w:sz w:val="24"/>
          <w:szCs w:val="24"/>
        </w:rPr>
        <w:t>Freedom Tracker – COVID-19 and Civic Space by ICNL, ECNL and UN Special Rapporteur on the promotion and protection of human rights and fundamental freedoms while countering terrorism</w:t>
      </w:r>
    </w:p>
    <w:p w:rsidR="003A29C8" w:rsidRPr="00097ACC" w:rsidRDefault="003A29C8" w:rsidP="003A29C8">
      <w:pPr>
        <w:pStyle w:val="3"/>
        <w:shd w:val="clear" w:color="auto" w:fill="FFFFFF"/>
        <w:ind w:leftChars="150" w:firstLineChars="0" w:firstLine="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097AC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hyperlink r:id="rId18" w:history="1">
        <w:r w:rsidRPr="00097ACC">
          <w:rPr>
            <w:rStyle w:val="a4"/>
            <w:rFonts w:ascii="Times New Roman" w:hAnsi="Times New Roman" w:cs="Times New Roman"/>
            <w:sz w:val="24"/>
            <w:szCs w:val="24"/>
          </w:rPr>
          <w:t>https://www.icnl.org/covidtracker/</w:t>
        </w:r>
      </w:hyperlink>
    </w:p>
    <w:p w:rsidR="00BA7F62" w:rsidRPr="00097ACC" w:rsidRDefault="00BA7F62" w:rsidP="00097ACC">
      <w:pPr>
        <w:pStyle w:val="a3"/>
        <w:widowControl/>
        <w:wordWrap/>
        <w:autoSpaceDE/>
        <w:autoSpaceDN/>
        <w:ind w:leftChars="0" w:left="400"/>
        <w:rPr>
          <w:rFonts w:ascii="Times New Roman" w:hAnsi="Times New Roman" w:cs="Times New Roman"/>
          <w:sz w:val="24"/>
          <w:szCs w:val="24"/>
        </w:rPr>
      </w:pPr>
    </w:p>
    <w:p w:rsidR="00BA7F62" w:rsidRDefault="00BA7F62" w:rsidP="00BA7F62">
      <w:pPr>
        <w:widowControl/>
        <w:wordWrap/>
        <w:autoSpaceDE/>
        <w:autoSpaceDN/>
        <w:rPr>
          <w:rStyle w:val="a4"/>
        </w:rPr>
      </w:pPr>
    </w:p>
    <w:p w:rsidR="00097ACC" w:rsidRDefault="00097ACC" w:rsidP="00BA7F62">
      <w:pPr>
        <w:widowControl/>
        <w:wordWrap/>
        <w:autoSpaceDE/>
        <w:autoSpaceDN/>
        <w:rPr>
          <w:rStyle w:val="a4"/>
        </w:rPr>
      </w:pPr>
    </w:p>
    <w:p w:rsidR="003911E6" w:rsidRPr="00B92379" w:rsidRDefault="003911E6" w:rsidP="0049693F">
      <w:r>
        <w:rPr>
          <w:rFonts w:hint="eastAsia"/>
        </w:rPr>
        <w:t xml:space="preserve"> </w:t>
      </w:r>
    </w:p>
    <w:p w:rsidR="00926A0E" w:rsidRPr="003911E6" w:rsidRDefault="00926A0E">
      <w:pPr>
        <w:widowControl/>
        <w:wordWrap/>
        <w:autoSpaceDE/>
        <w:autoSpaceDN/>
      </w:pPr>
    </w:p>
    <w:sectPr w:rsidR="00926A0E" w:rsidRPr="003911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44C"/>
    <w:multiLevelType w:val="hybridMultilevel"/>
    <w:tmpl w:val="70A26F8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A1E580A"/>
    <w:multiLevelType w:val="hybridMultilevel"/>
    <w:tmpl w:val="9AAAF1A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C8A176A"/>
    <w:multiLevelType w:val="hybridMultilevel"/>
    <w:tmpl w:val="03CCF68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E9F6F55"/>
    <w:multiLevelType w:val="hybridMultilevel"/>
    <w:tmpl w:val="BB4A754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0417D2"/>
    <w:multiLevelType w:val="hybridMultilevel"/>
    <w:tmpl w:val="08144704"/>
    <w:lvl w:ilvl="0" w:tplc="1682D2E6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52406BB"/>
    <w:multiLevelType w:val="hybridMultilevel"/>
    <w:tmpl w:val="8BF01848"/>
    <w:lvl w:ilvl="0" w:tplc="012E84F8">
      <w:numFmt w:val="bullet"/>
      <w:lvlText w:val="•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14A322A"/>
    <w:multiLevelType w:val="hybridMultilevel"/>
    <w:tmpl w:val="A7E0E7C8"/>
    <w:lvl w:ilvl="0" w:tplc="DE80850C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0F12AE2"/>
    <w:multiLevelType w:val="hybridMultilevel"/>
    <w:tmpl w:val="00E8217A"/>
    <w:lvl w:ilvl="0" w:tplc="86A02EBA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27"/>
    <w:rsid w:val="00097ACC"/>
    <w:rsid w:val="00244C11"/>
    <w:rsid w:val="002A156B"/>
    <w:rsid w:val="00356691"/>
    <w:rsid w:val="003911E6"/>
    <w:rsid w:val="00394C94"/>
    <w:rsid w:val="003A29C8"/>
    <w:rsid w:val="003E292C"/>
    <w:rsid w:val="0049693F"/>
    <w:rsid w:val="00611270"/>
    <w:rsid w:val="00661236"/>
    <w:rsid w:val="007F41D5"/>
    <w:rsid w:val="008C7A32"/>
    <w:rsid w:val="00926A0E"/>
    <w:rsid w:val="00973B39"/>
    <w:rsid w:val="009A483B"/>
    <w:rsid w:val="00AE74CA"/>
    <w:rsid w:val="00B25DF8"/>
    <w:rsid w:val="00B92379"/>
    <w:rsid w:val="00BA7F62"/>
    <w:rsid w:val="00C07238"/>
    <w:rsid w:val="00C2378E"/>
    <w:rsid w:val="00C74BE8"/>
    <w:rsid w:val="00CA595A"/>
    <w:rsid w:val="00D808E2"/>
    <w:rsid w:val="00DD462A"/>
    <w:rsid w:val="00DD598F"/>
    <w:rsid w:val="00EA24A0"/>
    <w:rsid w:val="00F02827"/>
    <w:rsid w:val="00F34A9B"/>
    <w:rsid w:val="00F943AB"/>
    <w:rsid w:val="00FC758C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B9237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83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37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D5"/>
    <w:pPr>
      <w:ind w:leftChars="400" w:left="800"/>
    </w:pPr>
  </w:style>
  <w:style w:type="character" w:styleId="a4">
    <w:name w:val="Hyperlink"/>
    <w:basedOn w:val="a0"/>
    <w:uiPriority w:val="99"/>
    <w:unhideWhenUsed/>
    <w:rsid w:val="00B923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379"/>
    <w:rPr>
      <w:rFonts w:ascii="Gulim" w:eastAsia="Gulim" w:hAnsi="Gulim" w:cs="Gulim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B9237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92379"/>
    <w:rPr>
      <w:rFonts w:asciiTheme="majorHAnsi" w:eastAsiaTheme="majorEastAsia" w:hAnsiTheme="majorHAnsi" w:cstheme="majorBidi"/>
    </w:rPr>
  </w:style>
  <w:style w:type="character" w:customStyle="1" w:styleId="20">
    <w:name w:val="Заголовок 2 Знак"/>
    <w:basedOn w:val="a0"/>
    <w:link w:val="2"/>
    <w:uiPriority w:val="9"/>
    <w:semiHidden/>
    <w:rsid w:val="009A483B"/>
    <w:rPr>
      <w:rFonts w:asciiTheme="majorHAnsi" w:eastAsiaTheme="majorEastAsia" w:hAnsiTheme="majorHAnsi" w:cstheme="majorBidi"/>
    </w:rPr>
  </w:style>
  <w:style w:type="character" w:styleId="a6">
    <w:name w:val="Emphasis"/>
    <w:basedOn w:val="a0"/>
    <w:uiPriority w:val="20"/>
    <w:qFormat/>
    <w:rsid w:val="009A483B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097A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B9237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83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37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D5"/>
    <w:pPr>
      <w:ind w:leftChars="400" w:left="800"/>
    </w:pPr>
  </w:style>
  <w:style w:type="character" w:styleId="a4">
    <w:name w:val="Hyperlink"/>
    <w:basedOn w:val="a0"/>
    <w:uiPriority w:val="99"/>
    <w:unhideWhenUsed/>
    <w:rsid w:val="00B923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379"/>
    <w:rPr>
      <w:rFonts w:ascii="Gulim" w:eastAsia="Gulim" w:hAnsi="Gulim" w:cs="Gulim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B9237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92379"/>
    <w:rPr>
      <w:rFonts w:asciiTheme="majorHAnsi" w:eastAsiaTheme="majorEastAsia" w:hAnsiTheme="majorHAnsi" w:cstheme="majorBidi"/>
    </w:rPr>
  </w:style>
  <w:style w:type="character" w:customStyle="1" w:styleId="20">
    <w:name w:val="Заголовок 2 Знак"/>
    <w:basedOn w:val="a0"/>
    <w:link w:val="2"/>
    <w:uiPriority w:val="9"/>
    <w:semiHidden/>
    <w:rsid w:val="009A483B"/>
    <w:rPr>
      <w:rFonts w:asciiTheme="majorHAnsi" w:eastAsiaTheme="majorEastAsia" w:hAnsiTheme="majorHAnsi" w:cstheme="majorBidi"/>
    </w:rPr>
  </w:style>
  <w:style w:type="character" w:styleId="a6">
    <w:name w:val="Emphasis"/>
    <w:basedOn w:val="a0"/>
    <w:uiPriority w:val="20"/>
    <w:qFormat/>
    <w:rsid w:val="009A483B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097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0012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62071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26073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6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3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ometers.info/coronavirus/" TargetMode="External"/><Relationship Id="rId13" Type="http://schemas.openxmlformats.org/officeDocument/2006/relationships/hyperlink" Target="https://www.ohchr.org/EN/NewsEvents/Pages/COVID-19.aspx" TargetMode="External"/><Relationship Id="rId18" Type="http://schemas.openxmlformats.org/officeDocument/2006/relationships/hyperlink" Target="https://www.icnl.org/covid19track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ho.int/emergencies/diseases/novel-coronavirus-2019" TargetMode="External"/><Relationship Id="rId12" Type="http://schemas.openxmlformats.org/officeDocument/2006/relationships/hyperlink" Target="https://www.humanitarianresponse.info/fr/programme-cycle/space/document/covid-19-global-humanitarian-response-plan" TargetMode="External"/><Relationship Id="rId17" Type="http://schemas.openxmlformats.org/officeDocument/2006/relationships/hyperlink" Target="https://monitor.civicus.org/COVID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ges.semanticscholar.org/coronavirus-research?fbclid=IwAR1CESOfBI3AYsR-6mpH0rwcW7FTNn0lkNyW3mg-3JQvuSLq8tBfIRcW5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Fa4w-T3JlM1bb1Mpj8CGt408b14-rTCi6jd3_qjWsPg/edit" TargetMode="External"/><Relationship Id="rId11" Type="http://schemas.openxmlformats.org/officeDocument/2006/relationships/hyperlink" Target="https://covid-19-data.unstatshub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hcr.org/news/latest/2020/3/5e69eea54/coronavirus-outbreak-test-systems-values-humanity.html" TargetMode="External"/><Relationship Id="rId10" Type="http://schemas.openxmlformats.org/officeDocument/2006/relationships/hyperlink" Target="https://www.un.org/en/coronavir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onavirus.jhu.edu/map.html" TargetMode="External"/><Relationship Id="rId14" Type="http://schemas.openxmlformats.org/officeDocument/2006/relationships/hyperlink" Target="https://www.ohchr.org/EN/HRBodies/SP/Pages/COVID-19-and-Special-Procedures.asp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Indira</cp:lastModifiedBy>
  <cp:revision>2</cp:revision>
  <dcterms:created xsi:type="dcterms:W3CDTF">2020-05-29T18:27:00Z</dcterms:created>
  <dcterms:modified xsi:type="dcterms:W3CDTF">2020-05-29T18:27:00Z</dcterms:modified>
</cp:coreProperties>
</file>