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DCB78" w14:textId="77777777" w:rsidR="00761800" w:rsidRDefault="0053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Кыргызстанда эскирген жана туруктуу органикалык булгагычтардын (ТОБ) көйгөйү</w:t>
      </w:r>
    </w:p>
    <w:p w14:paraId="343393C2" w14:textId="77777777" w:rsidR="00761800" w:rsidRDefault="0053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B85929" w14:textId="77777777" w:rsidR="00761800" w:rsidRDefault="005323E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Датасы: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3-октябрь 2023-жыл.</w:t>
      </w:r>
    </w:p>
    <w:p w14:paraId="70415202" w14:textId="77777777" w:rsidR="00761800" w:rsidRDefault="005323E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Өткөрүү орду: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Сузак райондук мамлекеттик администрациясынын жыйындар залы.</w:t>
      </w:r>
    </w:p>
    <w:p w14:paraId="14F407F2" w14:textId="77777777" w:rsidR="00761800" w:rsidRDefault="005323E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Катышуучулар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КР </w:t>
      </w:r>
      <w:r>
        <w:rPr>
          <w:rFonts w:ascii="Times New Roman" w:eastAsia="Times New Roman" w:hAnsi="Times New Roman" w:cs="Times New Roman"/>
        </w:rPr>
        <w:t>ЖРЭТКМ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караштуу Курчап турган чөйрөнү коргоо жана экологиялык коопсуздук департаментинин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адиси, долбоордун улуттук консультатанты, Сузак райондук администрациясынын апарат жетекчиси, КР ЖРЭТКМ Жалал-Абад регионалдык башкармалыгынын башчысы, мониторинг бөлүмүнүн адиси, Сузак району боюнча мамлекеттик инспектору, Кара-Алма токой чарбасынын Сузак токой болумунун токойчусу, Кызыл-Туу, Сузак, Кеӊеш, Акман, Көк-Арт айыл өкмөтөрүнүн, Базар-Коргон шаардык мэриясынын тийиштүү адистери, Бостон, Орто-Азия, Жаӊы-Дыйкан, Садда,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Могол-Коргон,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Таш-Булак,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Мазар-Булак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айылдарынын башчылары, ЭКОИС Бишкек коомдук бирикмесинин, Орхус Борборунун адистери болуп жалпысынан 31 киши катышышты.</w:t>
      </w: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761800" w14:paraId="18FA697B" w14:textId="77777777">
        <w:tc>
          <w:tcPr>
            <w:tcW w:w="9345" w:type="dxa"/>
            <w:gridSpan w:val="4"/>
            <w:shd w:val="clear" w:color="auto" w:fill="8EAADB"/>
          </w:tcPr>
          <w:p w14:paraId="70E19412" w14:textId="77777777" w:rsidR="00761800" w:rsidRDefault="005323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Жаш курагы</w:t>
            </w:r>
          </w:p>
        </w:tc>
      </w:tr>
      <w:tr w:rsidR="00761800" w14:paraId="5E23B712" w14:textId="77777777">
        <w:tc>
          <w:tcPr>
            <w:tcW w:w="2336" w:type="dxa"/>
          </w:tcPr>
          <w:p w14:paraId="59AD5FBC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14-28 жашка чейин</w:t>
            </w:r>
          </w:p>
        </w:tc>
        <w:tc>
          <w:tcPr>
            <w:tcW w:w="2336" w:type="dxa"/>
          </w:tcPr>
          <w:p w14:paraId="6B3E9725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29-35 жашка чейин</w:t>
            </w:r>
          </w:p>
        </w:tc>
        <w:tc>
          <w:tcPr>
            <w:tcW w:w="2336" w:type="dxa"/>
          </w:tcPr>
          <w:p w14:paraId="5B395D34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жаштан жогору</w:t>
            </w:r>
          </w:p>
        </w:tc>
        <w:tc>
          <w:tcPr>
            <w:tcW w:w="2337" w:type="dxa"/>
          </w:tcPr>
          <w:p w14:paraId="42B969FC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Жалпысы </w:t>
            </w:r>
          </w:p>
        </w:tc>
      </w:tr>
      <w:tr w:rsidR="00761800" w14:paraId="553027C9" w14:textId="77777777">
        <w:tc>
          <w:tcPr>
            <w:tcW w:w="2336" w:type="dxa"/>
          </w:tcPr>
          <w:p w14:paraId="1B33152B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11BFCE1E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065310EB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18DC34A" wp14:editId="7689B789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165100</wp:posOffset>
                      </wp:positionV>
                      <wp:extent cx="0" cy="38735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86325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165100</wp:posOffset>
                      </wp:positionV>
                      <wp:extent cx="0" cy="38735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87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37" w:type="dxa"/>
          </w:tcPr>
          <w:p w14:paraId="3BBCCDCE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1800" w14:paraId="69DA6B3A" w14:textId="77777777">
        <w:tc>
          <w:tcPr>
            <w:tcW w:w="2336" w:type="dxa"/>
            <w:shd w:val="clear" w:color="auto" w:fill="8EAADB"/>
          </w:tcPr>
          <w:p w14:paraId="33731C97" w14:textId="77777777" w:rsidR="00761800" w:rsidRDefault="00532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Эркек</w:t>
            </w:r>
          </w:p>
        </w:tc>
        <w:tc>
          <w:tcPr>
            <w:tcW w:w="2336" w:type="dxa"/>
            <w:shd w:val="clear" w:color="auto" w:fill="8EAADB"/>
          </w:tcPr>
          <w:p w14:paraId="621CAD23" w14:textId="77777777" w:rsidR="00761800" w:rsidRDefault="00532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Аял</w:t>
            </w:r>
          </w:p>
        </w:tc>
        <w:tc>
          <w:tcPr>
            <w:tcW w:w="4673" w:type="dxa"/>
            <w:gridSpan w:val="2"/>
            <w:shd w:val="clear" w:color="auto" w:fill="8EAADB"/>
          </w:tcPr>
          <w:p w14:paraId="012B0138" w14:textId="77777777" w:rsidR="00761800" w:rsidRDefault="00761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800" w14:paraId="3B9D85ED" w14:textId="77777777">
        <w:tc>
          <w:tcPr>
            <w:tcW w:w="2336" w:type="dxa"/>
          </w:tcPr>
          <w:p w14:paraId="7B507E83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</w:tcPr>
          <w:p w14:paraId="5A126937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gridSpan w:val="2"/>
          </w:tcPr>
          <w:p w14:paraId="0F5B461D" w14:textId="77777777" w:rsidR="00761800" w:rsidRDefault="00532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</w:t>
            </w:r>
          </w:p>
        </w:tc>
      </w:tr>
    </w:tbl>
    <w:p w14:paraId="2527A233" w14:textId="77777777" w:rsidR="00761800" w:rsidRDefault="005323E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654D7" w14:textId="77777777" w:rsidR="00761800" w:rsidRDefault="005323E3">
      <w:pPr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ТоТ максаты: </w:t>
      </w:r>
      <w:r>
        <w:rPr>
          <w:rFonts w:ascii="Times New Roman" w:eastAsia="Times New Roman" w:hAnsi="Times New Roman" w:cs="Times New Roman"/>
        </w:rPr>
        <w:t>Катышуучуларга туруктуу органикалык булгагычтар (ТОБ) көйгөйү боюнча билимдин негиздерин берүү, топтук талкуулоо, бет ачарды даярдоо жана аудиториянын алдында сөз сүйлөө көндүмдөрүн өнүктүрүү.</w:t>
      </w:r>
    </w:p>
    <w:p w14:paraId="4871C5E6" w14:textId="77777777" w:rsidR="00761800" w:rsidRDefault="005323E3">
      <w:pPr>
        <w:spacing w:after="0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Милдеттер: </w:t>
      </w:r>
      <w:r>
        <w:rPr>
          <w:rFonts w:ascii="Times New Roman" w:eastAsia="Times New Roman" w:hAnsi="Times New Roman" w:cs="Times New Roman"/>
        </w:rPr>
        <w:t>- КРдагы экологиялык кырдаал, ТОБ жана алардын ден соолукка жана курчап турган чөйрөгө таасири менен байланыштуу учурдагы көйгөйлөр  боюнча билимдин негиздерин берүү;</w:t>
      </w:r>
    </w:p>
    <w:p w14:paraId="4FC1E3E4" w14:textId="77777777" w:rsidR="00761800" w:rsidRDefault="005323E3">
      <w:pPr>
        <w:spacing w:after="0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ТОБ кыскартуу жана жок кылуу боюнча учурдагы программалар/стратегиялар боюнча билимдин негиздерин берүү;</w:t>
      </w:r>
    </w:p>
    <w:p w14:paraId="5C508BC6" w14:textId="77777777" w:rsidR="00761800" w:rsidRDefault="005323E3">
      <w:pPr>
        <w:spacing w:after="0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Катышуучулар менен биргеликте жергиликтүү маалыматтык кампаниялардын пландарын иштеп чыгуу.</w:t>
      </w:r>
    </w:p>
    <w:p w14:paraId="190F24FE" w14:textId="77777777" w:rsidR="00761800" w:rsidRDefault="00761800">
      <w:pPr>
        <w:spacing w:after="0"/>
        <w:ind w:firstLine="851"/>
        <w:rPr>
          <w:rFonts w:ascii="Times New Roman" w:eastAsia="Times New Roman" w:hAnsi="Times New Roman" w:cs="Times New Roman"/>
        </w:rPr>
      </w:pPr>
    </w:p>
    <w:p w14:paraId="750AD3A0" w14:textId="77777777" w:rsidR="00761800" w:rsidRDefault="005323E3">
      <w:pPr>
        <w:spacing w:line="276" w:lineRule="auto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Иш-чарага даярдык: </w:t>
      </w:r>
      <w:r>
        <w:rPr>
          <w:rFonts w:ascii="Times New Roman" w:eastAsia="Times New Roman" w:hAnsi="Times New Roman" w:cs="Times New Roman"/>
        </w:rPr>
        <w:t>5-6- 21-22-сентябрда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Жалал-Абад облустук башкармалыгы, КР ӨКМ Жалал-Абад облусу боюнча башкармалыгы, КР ЖРЭТКМ Жалал-Абад регионалдык башкармалыгы, Сузак мамлекеттик администрациясы, Сузак райдук билим бер</w:t>
      </w:r>
      <w:r>
        <w:rPr>
          <w:rFonts w:ascii="Times New Roman" w:eastAsia="Times New Roman" w:hAnsi="Times New Roman" w:cs="Times New Roman"/>
        </w:rPr>
        <w:t>үү б</w:t>
      </w:r>
      <w:r>
        <w:rPr>
          <w:rFonts w:ascii="Times New Roman" w:eastAsia="Times New Roman" w:hAnsi="Times New Roman" w:cs="Times New Roman"/>
          <w:sz w:val="24"/>
          <w:szCs w:val="24"/>
        </w:rPr>
        <w:t>өл</w:t>
      </w:r>
      <w:r>
        <w:rPr>
          <w:rFonts w:ascii="Times New Roman" w:eastAsia="Times New Roman" w:hAnsi="Times New Roman" w:cs="Times New Roman"/>
        </w:rPr>
        <w:t>үмү</w:t>
      </w:r>
      <w:r>
        <w:rPr>
          <w:rFonts w:ascii="Times New Roman" w:eastAsia="Times New Roman" w:hAnsi="Times New Roman" w:cs="Times New Roman"/>
          <w:sz w:val="24"/>
          <w:szCs w:val="24"/>
        </w:rPr>
        <w:t>, Базар-Коргон райондук мамлекеттик администрациясы, Базар-Коргон райдук билим  бер</w:t>
      </w:r>
      <w:r>
        <w:rPr>
          <w:rFonts w:ascii="Times New Roman" w:eastAsia="Times New Roman" w:hAnsi="Times New Roman" w:cs="Times New Roman"/>
        </w:rPr>
        <w:t>үү б</w:t>
      </w:r>
      <w:r>
        <w:rPr>
          <w:rFonts w:ascii="Times New Roman" w:eastAsia="Times New Roman" w:hAnsi="Times New Roman" w:cs="Times New Roman"/>
          <w:sz w:val="24"/>
          <w:szCs w:val="24"/>
        </w:rPr>
        <w:t>өл</w:t>
      </w:r>
      <w:r>
        <w:rPr>
          <w:rFonts w:ascii="Times New Roman" w:eastAsia="Times New Roman" w:hAnsi="Times New Roman" w:cs="Times New Roman"/>
        </w:rPr>
        <w:t>үмү</w:t>
      </w:r>
      <w:r>
        <w:rPr>
          <w:rFonts w:ascii="Times New Roman" w:eastAsia="Times New Roman" w:hAnsi="Times New Roman" w:cs="Times New Roman"/>
          <w:sz w:val="24"/>
          <w:szCs w:val="24"/>
        </w:rPr>
        <w:t>, Базар-Коргон мэриясы, Сузак а.ө., Кызыл-Туу а.ө, Ырыс а.ө, Көк-Арт а.ө, Акман а.ө.</w:t>
      </w:r>
      <w:r>
        <w:rPr>
          <w:rFonts w:ascii="Times New Roman" w:eastAsia="Times New Roman" w:hAnsi="Times New Roman" w:cs="Times New Roman"/>
        </w:rPr>
        <w:t xml:space="preserve"> менен 13 протокол түзүлдү(Маалыматтык компанияны жүргүзүү, бирге иш алып баруу боюнча). Тренингке катышуучулар аныкталды. Тренинг өткөрүлүүчү жер аныкталды. Катышуучулар менен жеке сүйлөшүүлөр жүргүзүлдү. Тренингке керектелүүчү материалдар даярдалды.</w:t>
      </w:r>
    </w:p>
    <w:tbl>
      <w:tblPr>
        <w:tblStyle w:val="a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260"/>
        <w:gridCol w:w="4111"/>
      </w:tblGrid>
      <w:tr w:rsidR="00C35A56" w14:paraId="43BFF2B6" w14:textId="751C3441" w:rsidTr="00C35A56">
        <w:tc>
          <w:tcPr>
            <w:tcW w:w="5807" w:type="dxa"/>
            <w:gridSpan w:val="2"/>
            <w:shd w:val="clear" w:color="auto" w:fill="8EAADB"/>
          </w:tcPr>
          <w:p w14:paraId="3B659989" w14:textId="77777777" w:rsidR="00C35A56" w:rsidRDefault="00C35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 тартиби</w:t>
            </w:r>
          </w:p>
        </w:tc>
        <w:tc>
          <w:tcPr>
            <w:tcW w:w="4111" w:type="dxa"/>
            <w:shd w:val="clear" w:color="auto" w:fill="8EAADB"/>
          </w:tcPr>
          <w:p w14:paraId="560D9DD8" w14:textId="57BD72BB" w:rsidR="00C35A56" w:rsidRPr="00C35A56" w:rsidRDefault="00C35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Жыйынтык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FE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комментарий</w:t>
            </w:r>
          </w:p>
        </w:tc>
      </w:tr>
      <w:tr w:rsidR="00C35A56" w14:paraId="30C5D573" w14:textId="636D479A" w:rsidTr="00C35A56">
        <w:tc>
          <w:tcPr>
            <w:tcW w:w="2547" w:type="dxa"/>
          </w:tcPr>
          <w:p w14:paraId="35CF1712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Саламдашуу</w:t>
            </w:r>
          </w:p>
        </w:tc>
        <w:tc>
          <w:tcPr>
            <w:tcW w:w="3260" w:type="dxa"/>
          </w:tcPr>
          <w:p w14:paraId="64B4D70B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Исабаев- Орхус Борборунун мүдүрү;</w:t>
            </w:r>
          </w:p>
          <w:p w14:paraId="08AAA21B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 Тиленбаевич- Сузак райондук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администрациясынын аппарат жетекчиси;</w:t>
            </w:r>
          </w:p>
          <w:p w14:paraId="1519A8DF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Томаев- КР ЖРЭТК ЖРБ башчысы;</w:t>
            </w:r>
          </w:p>
          <w:p w14:paraId="14703C4B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Жакипова- ЭКОИС Бишкек КБ өкүлү.</w:t>
            </w:r>
          </w:p>
        </w:tc>
        <w:tc>
          <w:tcPr>
            <w:tcW w:w="4111" w:type="dxa"/>
          </w:tcPr>
          <w:p w14:paraId="7260BA81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A56" w14:paraId="3E54D620" w14:textId="03DFE5B9" w:rsidTr="00C35A56">
        <w:tc>
          <w:tcPr>
            <w:tcW w:w="2547" w:type="dxa"/>
          </w:tcPr>
          <w:p w14:paraId="48743BE8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Катышуучулар менен таанышуу жана күтүүлөрүн аныктоо. Пестициддик мозаика.</w:t>
            </w:r>
          </w:p>
          <w:p w14:paraId="309A6C34" w14:textId="74028B78" w:rsidR="00C35A56" w:rsidRPr="00785B9F" w:rsidRDefault="00C35A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35CF0C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Кыдыралиева</w:t>
            </w:r>
          </w:p>
        </w:tc>
        <w:tc>
          <w:tcPr>
            <w:tcW w:w="4111" w:type="dxa"/>
          </w:tcPr>
          <w:p w14:paraId="3F7C8B40" w14:textId="666AAF49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5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75426">
              <w:rPr>
                <w:rFonts w:ascii="Times New Roman" w:eastAsia="Times New Roman" w:hAnsi="Times New Roman" w:cs="Times New Roman"/>
                <w:sz w:val="24"/>
                <w:szCs w:val="24"/>
              </w:rPr>
              <w:t>атышуучулар өздөрүн эркин сезип, пестициддерди иштеүүдөгү иникалдуу тажырыйбалыары менен бөлүшүштү.</w:t>
            </w:r>
            <w:r w:rsidRPr="00E8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Мисалы: даарылоо учурунда коргонуучу каражаттарын кийип иштөө, фунгицид, инсектицид, гербицид эмне экенин жана кайсыл жакка колдоноорун,</w:t>
            </w:r>
            <w:r w:rsidRPr="0078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короолорундагы өсүмдүктөрдү даарыл</w:t>
            </w:r>
            <w:r w:rsidRPr="006F0430">
              <w:rPr>
                <w:rFonts w:ascii="Times New Roman" w:eastAsia="Times New Roman" w:hAnsi="Times New Roman" w:cs="Times New Roman"/>
                <w:sz w:val="24"/>
                <w:szCs w:val="24"/>
              </w:rPr>
              <w:t>оо процесстерин айтышты</w:t>
            </w:r>
            <w:r w:rsidRPr="0078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A56" w14:paraId="1F1AA835" w14:textId="27F6F410" w:rsidTr="00C35A56">
        <w:trPr>
          <w:trHeight w:val="50"/>
        </w:trPr>
        <w:tc>
          <w:tcPr>
            <w:tcW w:w="2547" w:type="dxa"/>
          </w:tcPr>
          <w:p w14:paraId="57A77080" w14:textId="77777777" w:rsidR="00C35A56" w:rsidRDefault="00C35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 эскирген пестициддер, жүргүзүлгөн иш-чаралар(тажрыйба), долбоорлор жана анын тарыхы.</w:t>
            </w:r>
          </w:p>
          <w:p w14:paraId="3A0E96F5" w14:textId="78C4F430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Суроо-жооп.</w:t>
            </w:r>
          </w:p>
          <w:p w14:paraId="4D93C766" w14:textId="13CE7B12" w:rsidR="00C35A56" w:rsidRPr="006F0430" w:rsidRDefault="00C35A56" w:rsidP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557949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А. Халмурзаев- КР ЖРЭТКМ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караштуу Курчап турган чөйрөнү коргоо жана экологиялык коопсуздук департаментинин башкы адиси Зуум аркылуу презентация жасады</w:t>
            </w:r>
          </w:p>
        </w:tc>
        <w:tc>
          <w:tcPr>
            <w:tcW w:w="4111" w:type="dxa"/>
          </w:tcPr>
          <w:p w14:paraId="79BF985B" w14:textId="77777777" w:rsidR="00C35A56" w:rsidRDefault="00C35A56" w:rsidP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Кызыл-Туу айыл өкмөтүнөн келген М. А. Тургунбаев А. Халмурзаевке мындан кийинки иш-чараларда мамлекеттик тилде презентация жасоого чакырды. </w:t>
            </w:r>
            <w:r w:rsidRPr="00AC5865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Катышуучулардын арасында расмий тилди түшүнбөгөн кишилер болуп калуусу мүнкүн экенин белгиледи.</w:t>
            </w:r>
          </w:p>
          <w:p w14:paraId="47FDCD2C" w14:textId="77777777" w:rsidR="00C35A56" w:rsidRDefault="00C35A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5A56" w14:paraId="56C2CAF5" w14:textId="6EB4F623" w:rsidTr="00C35A56">
        <w:trPr>
          <w:trHeight w:val="50"/>
        </w:trPr>
        <w:tc>
          <w:tcPr>
            <w:tcW w:w="2547" w:type="dxa"/>
          </w:tcPr>
          <w:p w14:paraId="5CB3C60E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Айлана-чөйрөнү химиялык булгануулардан коргоодо эл аралык келишимдер.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416C31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Суроо-жооп.</w:t>
            </w:r>
          </w:p>
          <w:p w14:paraId="77C1E7E4" w14:textId="544AA24E" w:rsidR="00C35A56" w:rsidRDefault="00C35A56" w:rsidP="00C35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4EA09BE" w14:textId="77777777" w:rsidR="00C35A56" w:rsidRDefault="00C35A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 Мырсалиев-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 ДДТ калдыктарын термикалык эмес тазалоону демонстрациялоо долбоорунун улуттук консультанты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Зуум аркылуу презентация жасады</w:t>
            </w:r>
          </w:p>
          <w:p w14:paraId="018497DE" w14:textId="77777777" w:rsidR="00C35A56" w:rsidRDefault="00C35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B054285" w14:textId="77777777" w:rsidR="00C35A56" w:rsidRDefault="00C35A56" w:rsidP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Кызыл-Туу айыл өкмөтүнөн келген М. А. Тургунбаев </w:t>
            </w:r>
            <w:r w:rsidRPr="00AC5865">
              <w:rPr>
                <w:rFonts w:ascii="Times New Roman" w:eastAsia="Times New Roman" w:hAnsi="Times New Roman" w:cs="Times New Roman"/>
                <w:sz w:val="24"/>
                <w:szCs w:val="24"/>
              </w:rPr>
              <w:t>Н. Мырсалиевке</w:t>
            </w: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мындан кийинки иш-чараларда мамлекеттик тилде презентация жасоого чакырды. </w:t>
            </w:r>
            <w:r w:rsidRPr="00AC5865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Катышуучулардын арасында расмий тилди түшүнбөгөн кишилер болуп калуусу мүнкүн экенин белгиледи.</w:t>
            </w:r>
          </w:p>
          <w:p w14:paraId="2F537ECC" w14:textId="77777777" w:rsidR="00C35A56" w:rsidRDefault="00C35A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5A56" w14:paraId="07965BDB" w14:textId="3134291C" w:rsidTr="00C35A56">
        <w:trPr>
          <w:trHeight w:val="50"/>
        </w:trPr>
        <w:tc>
          <w:tcPr>
            <w:tcW w:w="2547" w:type="dxa"/>
          </w:tcPr>
          <w:p w14:paraId="09F0F266" w14:textId="77777777" w:rsidR="00C35A56" w:rsidRDefault="00C35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ТОБ,</w:t>
            </w:r>
            <w:r>
              <w:rPr>
                <w:rFonts w:ascii="Times New Roman" w:eastAsia="Times New Roman" w:hAnsi="Times New Roman" w:cs="Times New Roman"/>
                <w:b/>
                <w:color w:val="080808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80808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дамдардын ден соолугуна жана айлана-чөйрөгө тийгизген зыяндуу таасири, маалыматтык компания, Сузак А тилкесине жүргүзүлгөн мониторинг, ДДТ жок кылуу технологиясын тандоо критерийлери.</w:t>
            </w:r>
          </w:p>
          <w:p w14:paraId="7EBD7EF5" w14:textId="77777777" w:rsidR="00C35A56" w:rsidRDefault="00C35A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Суроо-жооп.</w:t>
            </w:r>
          </w:p>
          <w:p w14:paraId="5A860156" w14:textId="77777777" w:rsidR="00C35A56" w:rsidRDefault="00C35A56" w:rsidP="00C35A56">
            <w:pPr>
              <w:ind w:firstLine="8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1EE21DF" w14:textId="77777777" w:rsidR="00C35A56" w:rsidRDefault="00C35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Матисаев- Орхус Борборунун адиси</w:t>
            </w:r>
          </w:p>
        </w:tc>
        <w:tc>
          <w:tcPr>
            <w:tcW w:w="4111" w:type="dxa"/>
          </w:tcPr>
          <w:p w14:paraId="3919D836" w14:textId="1492EF84" w:rsidR="00C35A56" w:rsidRDefault="00C35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КРдагы экологиялык кырдаал, ТОБ</w:t>
            </w:r>
            <w:r w:rsidRPr="00875E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алардын ден соолукка жана курчап турган чөйрөгө </w:t>
            </w:r>
            <w:r w:rsidRPr="00875EA2">
              <w:rPr>
                <w:rFonts w:ascii="Times New Roman" w:eastAsia="Times New Roman" w:hAnsi="Times New Roman" w:cs="Times New Roman"/>
              </w:rPr>
              <w:t xml:space="preserve">тийгизген </w:t>
            </w:r>
            <w:r>
              <w:rPr>
                <w:rFonts w:ascii="Times New Roman" w:eastAsia="Times New Roman" w:hAnsi="Times New Roman" w:cs="Times New Roman"/>
              </w:rPr>
              <w:t>таасири боюнча билимд</w:t>
            </w:r>
            <w:r w:rsidRPr="00875EA2">
              <w:rPr>
                <w:rFonts w:ascii="Times New Roman" w:eastAsia="Times New Roman" w:hAnsi="Times New Roman" w:cs="Times New Roman"/>
              </w:rPr>
              <w:t>ерин жогорулатышты.</w:t>
            </w:r>
            <w:r>
              <w:rPr>
                <w:rFonts w:ascii="Times New Roman" w:eastAsia="Times New Roman" w:hAnsi="Times New Roman" w:cs="Times New Roman"/>
              </w:rPr>
              <w:t xml:space="preserve"> ТОБ кыскартуу жана жок кылуу боюнча учурдагы программалар/стратегиялар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таанышышты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C35A56" w14:paraId="7A9BB45B" w14:textId="2F885C92" w:rsidTr="00C35A56">
        <w:trPr>
          <w:trHeight w:val="50"/>
        </w:trPr>
        <w:tc>
          <w:tcPr>
            <w:tcW w:w="2547" w:type="dxa"/>
          </w:tcPr>
          <w:p w14:paraId="269AB441" w14:textId="77777777" w:rsidR="00C35A56" w:rsidRDefault="00C35A56" w:rsidP="00C35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Маалыматтык материалдарды талдоо</w:t>
            </w:r>
          </w:p>
          <w:p w14:paraId="2E4E8CFE" w14:textId="0FE53B6A" w:rsidR="00C35A56" w:rsidRPr="00557D3F" w:rsidRDefault="00C35A56" w:rsidP="00C35A5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1683BB1A" w14:textId="7F99B2E3" w:rsidR="00C35A56" w:rsidRDefault="00C35A56" w:rsidP="00C35A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Пестицидтерди иштетүүдөгү тобокелдиктер(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плакат)</w:t>
            </w:r>
          </w:p>
          <w:p w14:paraId="56AD8B38" w14:textId="77777777" w:rsidR="00C35A56" w:rsidRDefault="00C35A56" w:rsidP="00C35A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Сак бол-Уу(брошюра)</w:t>
            </w:r>
          </w:p>
          <w:p w14:paraId="5AC2B4B7" w14:textId="77777777" w:rsidR="00C35A56" w:rsidRDefault="00C35A56" w:rsidP="00C35A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Атайын жасалган видео материалдар</w:t>
            </w:r>
          </w:p>
        </w:tc>
        <w:tc>
          <w:tcPr>
            <w:tcW w:w="4111" w:type="dxa"/>
          </w:tcPr>
          <w:p w14:paraId="1D97B4A7" w14:textId="1801ED85" w:rsidR="00C35A56" w:rsidRPr="00557D3F" w:rsidRDefault="00C35A56" w:rsidP="00C35A56">
            <w:pPr>
              <w:rPr>
                <w:rFonts w:ascii="Times New Roman" w:eastAsia="Times New Roman" w:hAnsi="Times New Roman" w:cs="Times New Roman"/>
              </w:rPr>
            </w:pPr>
            <w:r w:rsidRPr="00557D3F">
              <w:rPr>
                <w:rFonts w:ascii="Times New Roman" w:eastAsia="Times New Roman" w:hAnsi="Times New Roman" w:cs="Times New Roman"/>
              </w:rPr>
              <w:t>Катышуучулар</w:t>
            </w:r>
            <w:r w:rsidRPr="00557D3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57D3F">
              <w:rPr>
                <w:rFonts w:ascii="Times New Roman" w:eastAsia="Times New Roman" w:hAnsi="Times New Roman" w:cs="Times New Roman"/>
              </w:rPr>
              <w:t>ТОБ канчалык денгээлде уулуу, кооптуу экенин тзшүнүштү.</w:t>
            </w:r>
          </w:p>
          <w:p w14:paraId="1D54156C" w14:textId="5FFA24E3" w:rsidR="00C35A56" w:rsidRDefault="00C35A56" w:rsidP="00C35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Коргонуучу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каражаттарды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туура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пайдаланууну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билишти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аймактарында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маалыматтык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компанияларды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жүргүзүүдө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плакаттарды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брошюраларды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видео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колдоноорун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билдиришти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C35A56" w14:paraId="4BCF9A5F" w14:textId="3DC6958B" w:rsidTr="00C35A56">
        <w:trPr>
          <w:trHeight w:val="50"/>
        </w:trPr>
        <w:tc>
          <w:tcPr>
            <w:tcW w:w="2547" w:type="dxa"/>
          </w:tcPr>
          <w:p w14:paraId="3BBEF7CC" w14:textId="77777777" w:rsidR="00C35A56" w:rsidRDefault="00C35A56" w:rsidP="00C35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Маалыматтык компанияларды калк арасында жүргүзүүгө даярдык. Жергиликтүү иш-чарларды иштеп чыгуу. Группалардын презентациялары. Маалыматтык компаниялардын жалпы планы.</w:t>
            </w:r>
          </w:p>
          <w:p w14:paraId="42630C22" w14:textId="587E339C" w:rsidR="00C35A56" w:rsidRPr="00F674D5" w:rsidRDefault="00C35A56" w:rsidP="00C35A5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6CD53E9A" w14:textId="77777777" w:rsidR="00C35A56" w:rsidRDefault="00C35A56" w:rsidP="00C35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Матисаев- Орхус Борборунун адиси</w:t>
            </w:r>
          </w:p>
        </w:tc>
        <w:tc>
          <w:tcPr>
            <w:tcW w:w="4111" w:type="dxa"/>
          </w:tcPr>
          <w:p w14:paraId="619B363A" w14:textId="77777777" w:rsidR="00654682" w:rsidRDefault="00654682" w:rsidP="0065468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Жергиликтүү тренерлер </w:t>
            </w:r>
            <w:r>
              <w:rPr>
                <w:rFonts w:ascii="Times New Roman" w:eastAsia="Times New Roman" w:hAnsi="Times New Roman" w:cs="Times New Roman"/>
              </w:rPr>
              <w:t>туруктуу органикалык булгагычтар көйгөйү боюнча билимдерин жогорулатышты.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аалыматтык компания жүргүзүү боюнча октябрь айына жана ноябрь айына алдын ала иш план түзүштү. Аксакалдар, аялдар, жаштар комитеттерине, дыйкандарга, агровет аптекалардын өкүлдөрүнө, мектептерде, ата-энелер, көчө комитеттерине түшүндүрүү иштерин тийиштүү министирликтердин өкүлдөрү менен биргеликте жүргүзүүнү пландашты. Иш-чараларды өткөрүү күнүн тренерлер айыл өкмөттөрүн башчылары менен макулдашкандан кийин кабар бермей болушту. </w:t>
            </w:r>
          </w:p>
          <w:p w14:paraId="0663D003" w14:textId="77777777" w:rsidR="00C35A56" w:rsidRDefault="00C35A56" w:rsidP="00C35A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5A56" w14:paraId="3096DD6D" w14:textId="3E2FC6C0" w:rsidTr="00C35A56">
        <w:trPr>
          <w:trHeight w:val="50"/>
        </w:trPr>
        <w:tc>
          <w:tcPr>
            <w:tcW w:w="2547" w:type="dxa"/>
          </w:tcPr>
          <w:p w14:paraId="7662153C" w14:textId="77777777" w:rsidR="00C35A56" w:rsidRDefault="00C35A56" w:rsidP="00C35A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Катышуучулардын пикири, күтүүлөрдү талдоо.</w:t>
            </w:r>
          </w:p>
        </w:tc>
        <w:tc>
          <w:tcPr>
            <w:tcW w:w="3260" w:type="dxa"/>
          </w:tcPr>
          <w:p w14:paraId="72586324" w14:textId="77777777" w:rsidR="00654682" w:rsidRPr="006C1071" w:rsidRDefault="00654682" w:rsidP="0039501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Тренингтин к</w:t>
            </w:r>
            <w:r w:rsidRPr="00F674D5">
              <w:rPr>
                <w:rFonts w:ascii="Times New Roman" w:eastAsia="Times New Roman" w:hAnsi="Times New Roman" w:cs="Times New Roman"/>
                <w:sz w:val="24"/>
                <w:szCs w:val="24"/>
              </w:rPr>
              <w:t>атышуучулар</w:t>
            </w:r>
            <w:r w:rsidRPr="006C107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6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жашы жете элек балдар жана аялдар пестициддер менен иш кылбасын</w:t>
            </w:r>
            <w:r w:rsidRPr="006C1071">
              <w:rPr>
                <w:rFonts w:ascii="Times New Roman" w:eastAsia="Times New Roman" w:hAnsi="Times New Roman" w:cs="Times New Roman"/>
                <w:sz w:val="24"/>
                <w:szCs w:val="24"/>
              </w:rPr>
              <w:t>, айыл чарбада минималдуу  өлчөмдө гана пестициддер колдонул</w:t>
            </w:r>
            <w:r w:rsidRPr="004A716A">
              <w:rPr>
                <w:rFonts w:ascii="Times New Roman" w:eastAsia="Times New Roman" w:hAnsi="Times New Roman" w:cs="Times New Roman"/>
                <w:sz w:val="24"/>
                <w:szCs w:val="24"/>
              </w:rPr>
              <w:t>сун</w:t>
            </w:r>
            <w:r w:rsidRPr="006C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жана алган билимдери</w:t>
            </w:r>
            <w:r w:rsidRPr="004A716A">
              <w:rPr>
                <w:rFonts w:ascii="Times New Roman" w:eastAsia="Times New Roman" w:hAnsi="Times New Roman" w:cs="Times New Roman"/>
                <w:sz w:val="24"/>
                <w:szCs w:val="24"/>
              </w:rPr>
              <w:t>бизди</w:t>
            </w:r>
            <w:r w:rsidRPr="00F67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элге жеткиребиз </w:t>
            </w:r>
            <w:r w:rsidRPr="006C1071">
              <w:rPr>
                <w:rFonts w:ascii="Times New Roman" w:eastAsia="Times New Roman" w:hAnsi="Times New Roman" w:cs="Times New Roman"/>
                <w:sz w:val="24"/>
                <w:szCs w:val="24"/>
              </w:rPr>
              <w:t>деп мативациялуу тарап кетишти</w:t>
            </w:r>
            <w:r w:rsidRPr="004A71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1757FA" w14:textId="77777777" w:rsidR="00C35A56" w:rsidRDefault="00C35A56" w:rsidP="00654682">
            <w:pPr>
              <w:ind w:firstLine="85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5EE98504" w14:textId="77777777" w:rsidR="00654682" w:rsidRDefault="00654682" w:rsidP="00654682">
            <w:pPr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Кайтарым байланыш баракчаларынын тастыктоолорун толтурган катышуучулардын баары тренинг жогорку денгээлде өттү деп билдиришти. Кошумча кайтарым байланыш тиркелет. </w:t>
            </w:r>
          </w:p>
          <w:p w14:paraId="3FA0D47A" w14:textId="77777777" w:rsidR="00654682" w:rsidRDefault="00654682" w:rsidP="0065468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Катышуучулар алган билимин өз айылдарында түшүндүрүү иштерин, окутуу иштерин жүргүзгөн учурда пайдаланышаарын билдиришти.</w:t>
            </w:r>
          </w:p>
          <w:p w14:paraId="49E88E6A" w14:textId="77777777" w:rsidR="00C35A56" w:rsidRDefault="00C35A56" w:rsidP="00C35A56">
            <w:pPr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5017" w14:paraId="28EAC629" w14:textId="77777777" w:rsidTr="00C35A56">
        <w:trPr>
          <w:trHeight w:val="50"/>
        </w:trPr>
        <w:tc>
          <w:tcPr>
            <w:tcW w:w="2547" w:type="dxa"/>
          </w:tcPr>
          <w:p w14:paraId="74F50F1C" w14:textId="0B0EC525" w:rsidR="00395017" w:rsidRDefault="00395017" w:rsidP="00395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Катышуучулар тарабынан берилген суроо: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D763A50" w14:textId="0B3D8074" w:rsidR="00395017" w:rsidRPr="002C2DB5" w:rsidRDefault="00395017" w:rsidP="00395017">
            <w:pPr>
              <w:ind w:firstLine="85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2DB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.  </w:t>
            </w:r>
          </w:p>
          <w:p w14:paraId="4BBEB12A" w14:textId="77777777" w:rsidR="00395017" w:rsidRDefault="00395017" w:rsidP="00C35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D9F7E15" w14:textId="04D4D142" w:rsidR="00395017" w:rsidRPr="006C1071" w:rsidRDefault="00395017" w:rsidP="00395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Пестициддердин идиштерин кантип жок кылуу керек? Өртөсө болобу?</w:t>
            </w:r>
          </w:p>
        </w:tc>
        <w:tc>
          <w:tcPr>
            <w:tcW w:w="4111" w:type="dxa"/>
          </w:tcPr>
          <w:p w14:paraId="1AB4E610" w14:textId="257C3DC7" w:rsidR="00395017" w:rsidRDefault="00395017" w:rsidP="00395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Жооп: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Пестициддердин идиштерин хлорлоп жууп атайын кабыл алуучу жайлар уюштурулган болсо ошол жакка тапшыруу сунушталды. Өртөөгө мүнкүн эмес, айлана чөйрөгө терс таасирин тийгизүүсү тууралуу маалымат берилди</w:t>
            </w:r>
          </w:p>
        </w:tc>
      </w:tr>
      <w:tr w:rsidR="00395017" w14:paraId="59AE0785" w14:textId="77777777" w:rsidTr="00C35A56">
        <w:trPr>
          <w:trHeight w:val="50"/>
        </w:trPr>
        <w:tc>
          <w:tcPr>
            <w:tcW w:w="2547" w:type="dxa"/>
          </w:tcPr>
          <w:p w14:paraId="107070CE" w14:textId="77777777" w:rsidR="00395017" w:rsidRPr="00395017" w:rsidRDefault="00395017" w:rsidP="00395017">
            <w:pPr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3950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Катышуучулар берген сунуш: </w:t>
            </w:r>
          </w:p>
          <w:p w14:paraId="7B003EAA" w14:textId="77777777" w:rsidR="00395017" w:rsidRDefault="00395017" w:rsidP="00C35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37107C0" w14:textId="77777777" w:rsidR="00395017" w:rsidRPr="006C1071" w:rsidRDefault="00395017" w:rsidP="00654682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4344AA" w14:textId="5175A20E" w:rsidR="00395017" w:rsidRDefault="00395017" w:rsidP="00395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DB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Катышуучулар кандайдыр бир иштер менен кетип калбаш</w:t>
            </w:r>
            <w:r w:rsidRPr="001720F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2C2DB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үчүн, мындай чоӊ маанилүү тренингтерди башка жакта</w:t>
            </w:r>
            <w:r w:rsidRPr="001720F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 башка аймакта</w:t>
            </w:r>
            <w:r w:rsidRPr="002C2DB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өткөрүү сунушталды</w:t>
            </w:r>
          </w:p>
        </w:tc>
      </w:tr>
    </w:tbl>
    <w:p w14:paraId="26B95CA4" w14:textId="0FB245D5" w:rsidR="00761800" w:rsidRDefault="00761800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DA4C4" w14:textId="0316C960" w:rsidR="00C35A56" w:rsidRDefault="00C35A56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2755C7" w14:textId="77777777" w:rsidR="00395017" w:rsidRPr="009E2BC4" w:rsidRDefault="00395017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1ADF2" w14:textId="77777777" w:rsidR="00395017" w:rsidRPr="009E2BC4" w:rsidRDefault="00395017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99E51" w14:textId="77777777" w:rsidR="00395017" w:rsidRPr="009E2BC4" w:rsidRDefault="00395017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81702" w14:textId="62CAE2BF" w:rsidR="00C35A56" w:rsidRPr="00C35A56" w:rsidRDefault="00C35A56">
      <w:pPr>
        <w:ind w:firstLine="85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Жандуу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талкуу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1"/>
        <w:gridCol w:w="4534"/>
      </w:tblGrid>
      <w:tr w:rsidR="00C35A56" w:rsidRPr="00C35A56" w14:paraId="61409BC8" w14:textId="77777777" w:rsidTr="00610B83">
        <w:tc>
          <w:tcPr>
            <w:tcW w:w="4672" w:type="dxa"/>
          </w:tcPr>
          <w:p w14:paraId="375D2B9A" w14:textId="77777777" w:rsidR="00C35A56" w:rsidRDefault="00C35A56" w:rsidP="00610B8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 wp14:anchorId="1E0BF676" wp14:editId="4BFADDA4">
                  <wp:extent cx="2847823" cy="189865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6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809" cy="195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E7E1A" w14:textId="77777777" w:rsidR="00C35A56" w:rsidRDefault="00C35A56" w:rsidP="00610B8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7215AF12" wp14:editId="44EA4538">
                  <wp:extent cx="2821940" cy="1881393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77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490" cy="19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8660B" w14:textId="77777777" w:rsidR="00C35A56" w:rsidRPr="000B0AE8" w:rsidRDefault="00C35A56" w:rsidP="00610B83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05830DBA" w14:textId="77777777" w:rsidR="00C35A56" w:rsidRPr="00252FD7" w:rsidRDefault="00C35A56" w:rsidP="00C35A56">
            <w:pPr>
              <w:ind w:firstLine="851"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F15DF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КР Айыл чарба министирлигинин </w:t>
            </w:r>
            <w:r>
              <w:fldChar w:fldCharType="begin"/>
            </w:r>
            <w:r>
              <w:instrText xml:space="preserve"> HYPERLINK "https://agro.gov.kg/download/%d3%a9%d1%81%d2%af%d0%bc%d0%b4%d2%af%d0%ba%d1%82%d3%a9%d1%80%d0%b4%d2%af-%d1%85%d0%b8%d0%bc%d0%b8%d1%8f%d0%bb%d0%b0%d1%88%d1%82%d1%8b%d1%80%d1%83%d1%83-%d0%ba%d0%be%d1%80%d0%b3%d0%be%d0%be-%d0%b6/" </w:instrText>
            </w:r>
            <w:r>
              <w:fldChar w:fldCharType="separate"/>
            </w:r>
            <w:r w:rsidRPr="00CF15DF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Өсүмдүктөрдү химиялаштыруу, коргоо жана карантин департаментинин </w:t>
            </w:r>
            <w:r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fldChar w:fldCharType="end"/>
            </w:r>
            <w:r w:rsidRPr="00CF15DF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Сузак району боюнча </w:t>
            </w:r>
            <w:r w:rsidRPr="004A716A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өкүлү Н. Матраимова Сузак районундагы ветеринардык аптекалардын жана айыл чарба аптекалардын</w:t>
            </w:r>
            <w:r w:rsidRPr="001A1C19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ээлеринде атайын</w:t>
            </w:r>
            <w:r w:rsidRPr="004A716A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күбөлүктөрү бар экенин мисал келтирип калган аймактарда да көзөмөл жүргүзүү керектигин белгиледи.</w:t>
            </w:r>
            <w:r w:rsidRPr="00D212FD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Пестициддерди сатып алуудан мурда талаптарга көӊүл бөлүп, пайдалануу боюнча көрсөтмөлөрдү сатуучулардан сурап иштетүүгө чакырды. </w:t>
            </w:r>
            <w:r w:rsidRPr="00252FD7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Айыл чарба жана ветеринардык аптекалардын имараттары башка-башка болсун, апт</w:t>
            </w:r>
            <w:r w:rsidRPr="00CA39E7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екаларды ачуу, иштетүү боюнча мыйзамга өзгөртүүлөрдү киргизүү керектигин белгилеп ушул тармакта жоргорку билимдүү(диплому бар) кишилер гана иш алып бару</w:t>
            </w:r>
            <w:r w:rsidRPr="00252FD7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усу керек деп айтып өттү.</w:t>
            </w:r>
          </w:p>
          <w:p w14:paraId="630F691E" w14:textId="5FCE398F" w:rsidR="00C35A56" w:rsidRPr="00C35A56" w:rsidRDefault="00C35A56" w:rsidP="00610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5A56" w:rsidRPr="00C35A56" w14:paraId="28A35BF8" w14:textId="77777777" w:rsidTr="00610B83">
        <w:tc>
          <w:tcPr>
            <w:tcW w:w="4672" w:type="dxa"/>
          </w:tcPr>
          <w:p w14:paraId="06A5397A" w14:textId="77777777" w:rsidR="00C35A56" w:rsidRDefault="00C35A56" w:rsidP="00610B8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 wp14:anchorId="6A6E3C99" wp14:editId="2217AFD2">
                  <wp:extent cx="2917825" cy="194532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77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936" cy="195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0241532" w14:textId="77777777" w:rsidR="00C35A56" w:rsidRDefault="00C35A56" w:rsidP="00C35A56">
            <w:pPr>
              <w:ind w:firstLine="851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12FD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Кеӊеш айыл өкмөтүнүн жер адиси Т. Кулуев ТОБ боюнча билим </w:t>
            </w:r>
            <w:r w:rsidRPr="00A13169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негизин</w:t>
            </w:r>
            <w:r w:rsidRPr="00D212FD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r w:rsidRPr="00A13169"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өз аймактарыбздагы элдерге жеткирүү менен чектелбей тийиштүү мамлекеттик органдардын өкүлдөрү менен бирге башка айыл өкмөттөрүнө да түшүндүрүү иштерин жүргүзүүгө чакырды. Бул боюнча атайын жумуш топ түзүп Кеӊе</w:t>
            </w:r>
            <w:r w:rsidRPr="00A1316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ш айыл өкмөтүн</w:t>
            </w:r>
            <w:r w:rsidRPr="001A1C1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A1316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ө</w:t>
            </w:r>
            <w:r w:rsidRPr="001A1C1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гү, </w:t>
            </w:r>
            <w:r w:rsidRPr="00A1316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жакынкы</w:t>
            </w:r>
            <w:r w:rsidRPr="001A1C19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башка айыл өкмөттөрүндөгү 20 айылдын тургундарын окуттаарын билдирди(болжол менен 1500-2000 киши). </w:t>
            </w:r>
          </w:p>
          <w:p w14:paraId="47FBF99A" w14:textId="77777777" w:rsidR="00C35A56" w:rsidRPr="008176BB" w:rsidRDefault="00C35A56" w:rsidP="00610B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E851E2" w14:textId="77777777" w:rsidR="00761800" w:rsidRPr="002D607A" w:rsidRDefault="00761800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239A0420" w14:textId="77777777" w:rsidR="00761800" w:rsidRDefault="005323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Ош шаарындагы Орхус Борборунун адиси Атабек Матисаев. </w:t>
      </w:r>
    </w:p>
    <w:p w14:paraId="669CFBDE" w14:textId="77777777" w:rsidR="00761800" w:rsidRDefault="00761800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2F774EFD" w14:textId="480A49BB" w:rsidR="00761800" w:rsidRDefault="005323E3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 устаревших </w:t>
      </w:r>
      <w:r w:rsidR="00425A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пестицидов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стойких органических загрязнителей (СОЗ) в Кыргызстане</w:t>
      </w:r>
    </w:p>
    <w:p w14:paraId="0F1E0380" w14:textId="77777777" w:rsidR="00761800" w:rsidRDefault="005323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октября 2023 г.</w:t>
      </w:r>
    </w:p>
    <w:p w14:paraId="0D78F2D6" w14:textId="77777777" w:rsidR="00761800" w:rsidRDefault="005323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 заседаний Сузакской районной государственной администрации.</w:t>
      </w:r>
    </w:p>
    <w:p w14:paraId="7408AB18" w14:textId="77777777" w:rsidR="00761800" w:rsidRDefault="005323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тренинга: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 департамента государственного регулирования в сфере охраны окружающей среды и экологической безопасности при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МПРЭТН КР, национальный консультант проекта, руководитель аппарата Сузакской РГА, начальник Джалал-Абадского регионального управления МПРЭТН КР, специалист отдела мониторинга, государственный инспектор по Сузакскому району, лесничий Сузакского лесничества Кара-Алминского лесхоза, соответующие специалисты Кызыл-Туу, Сузак, Кенеш, Акман, Кок-Арт айыл окмоту и мэрии города Базар-Коргон, старосты сел Бостон, Орто-Азия, Джаны-Дыйкан, Садда, Могол-Коргон, Таш-Булак, Мазар-Булак, представители ОО “ЭКОИС Бишкек” и специалисты Орхус Центра в г. Ош. Всего приняли участие 31 человек. 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761800" w14:paraId="7BA9B7ED" w14:textId="77777777">
        <w:tc>
          <w:tcPr>
            <w:tcW w:w="9345" w:type="dxa"/>
            <w:gridSpan w:val="4"/>
            <w:shd w:val="clear" w:color="auto" w:fill="8EAADB"/>
          </w:tcPr>
          <w:p w14:paraId="0B98B022" w14:textId="77777777" w:rsidR="00761800" w:rsidRDefault="005323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диапазон</w:t>
            </w:r>
          </w:p>
        </w:tc>
      </w:tr>
      <w:tr w:rsidR="00761800" w14:paraId="4F59919D" w14:textId="77777777">
        <w:tc>
          <w:tcPr>
            <w:tcW w:w="2336" w:type="dxa"/>
          </w:tcPr>
          <w:p w14:paraId="39020C6A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 до 28 лет </w:t>
            </w:r>
          </w:p>
        </w:tc>
        <w:tc>
          <w:tcPr>
            <w:tcW w:w="2336" w:type="dxa"/>
          </w:tcPr>
          <w:p w14:paraId="1EA3082A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 до 35 лет </w:t>
            </w:r>
          </w:p>
        </w:tc>
        <w:tc>
          <w:tcPr>
            <w:tcW w:w="2336" w:type="dxa"/>
          </w:tcPr>
          <w:p w14:paraId="6F7CFBF0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36 лет и старше </w:t>
            </w:r>
          </w:p>
        </w:tc>
        <w:tc>
          <w:tcPr>
            <w:tcW w:w="2337" w:type="dxa"/>
          </w:tcPr>
          <w:p w14:paraId="28DA075F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1800" w14:paraId="47234AB7" w14:textId="77777777">
        <w:tc>
          <w:tcPr>
            <w:tcW w:w="2336" w:type="dxa"/>
          </w:tcPr>
          <w:p w14:paraId="3A342687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7DB6D17F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698FE7C6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C52F1D1" wp14:editId="351399E5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165100</wp:posOffset>
                      </wp:positionV>
                      <wp:extent cx="0" cy="38735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86325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165100</wp:posOffset>
                      </wp:positionV>
                      <wp:extent cx="0" cy="38735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87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37" w:type="dxa"/>
          </w:tcPr>
          <w:p w14:paraId="50BB93D6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1800" w14:paraId="478C5799" w14:textId="77777777">
        <w:tc>
          <w:tcPr>
            <w:tcW w:w="2336" w:type="dxa"/>
            <w:shd w:val="clear" w:color="auto" w:fill="8EAADB"/>
          </w:tcPr>
          <w:p w14:paraId="2FF61D62" w14:textId="77777777" w:rsidR="00761800" w:rsidRDefault="00532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Мужчина</w:t>
            </w:r>
          </w:p>
        </w:tc>
        <w:tc>
          <w:tcPr>
            <w:tcW w:w="2336" w:type="dxa"/>
            <w:shd w:val="clear" w:color="auto" w:fill="8EAADB"/>
          </w:tcPr>
          <w:p w14:paraId="0FD1F659" w14:textId="77777777" w:rsidR="00761800" w:rsidRDefault="00532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Женщина</w:t>
            </w:r>
          </w:p>
        </w:tc>
        <w:tc>
          <w:tcPr>
            <w:tcW w:w="4673" w:type="dxa"/>
            <w:gridSpan w:val="2"/>
            <w:shd w:val="clear" w:color="auto" w:fill="8EAADB"/>
          </w:tcPr>
          <w:p w14:paraId="04E45B39" w14:textId="77777777" w:rsidR="00761800" w:rsidRDefault="00761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800" w14:paraId="3BA22B6F" w14:textId="77777777">
        <w:tc>
          <w:tcPr>
            <w:tcW w:w="2336" w:type="dxa"/>
          </w:tcPr>
          <w:p w14:paraId="6E0963C4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</w:tcPr>
          <w:p w14:paraId="79455893" w14:textId="77777777" w:rsidR="00761800" w:rsidRDefault="00532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  <w:gridSpan w:val="2"/>
          </w:tcPr>
          <w:p w14:paraId="746401B3" w14:textId="77777777" w:rsidR="00761800" w:rsidRDefault="00532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</w:t>
            </w:r>
          </w:p>
        </w:tc>
      </w:tr>
    </w:tbl>
    <w:p w14:paraId="57692175" w14:textId="77777777" w:rsidR="00761800" w:rsidRDefault="00761800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77356110" w14:textId="77777777" w:rsidR="00761800" w:rsidRDefault="005323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ТоТ</w:t>
      </w:r>
      <w:r>
        <w:rPr>
          <w:rFonts w:ascii="Times New Roman" w:eastAsia="Times New Roman" w:hAnsi="Times New Roman" w:cs="Times New Roman"/>
          <w:sz w:val="24"/>
          <w:szCs w:val="24"/>
        </w:rPr>
        <w:t>: Предоставить участникам основы знаний по проблеме стойких органических загрязнителей (СОЗ), развить навыки группового обсуждения, подготовки презентаций и выступлений перед аудиторией.</w:t>
      </w:r>
    </w:p>
    <w:p w14:paraId="55D9A1AA" w14:textId="77777777" w:rsidR="00761800" w:rsidRDefault="005323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eastAsia="Times New Roman" w:hAnsi="Times New Roman" w:cs="Times New Roman"/>
          <w:sz w:val="24"/>
          <w:szCs w:val="24"/>
        </w:rPr>
        <w:t>- Предоставить основы знаний по экологической ситуации в КР, текущих проблем, связанных с СОЗ, и их воздействии на здоровье и окружающую среду;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Предоставить основы знаний по существующим Программам/стратегиям по сокращению и ликвидации СОЗ;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Разработать совместно с участниками местные Планы информационных кампаний.</w:t>
      </w:r>
    </w:p>
    <w:p w14:paraId="707DB29C" w14:textId="485BC0BE" w:rsidR="00DB5282" w:rsidRDefault="005323E3" w:rsidP="00DB5282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к мероприятию: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5-6-21-22 сентября составлено 13 протоколов с Джалал-Абадским региональным управлением МПРЭТН КР, РУ МЧС КР по Джалал-Абадской области, Сузакской, Базар-Коргонской РГА и Сузакским, Б</w:t>
      </w:r>
      <w:r w:rsidR="00DB5282">
        <w:rPr>
          <w:rFonts w:ascii="Times New Roman" w:eastAsia="Times New Roman" w:hAnsi="Times New Roman" w:cs="Times New Roman"/>
          <w:sz w:val="24"/>
          <w:szCs w:val="24"/>
        </w:rPr>
        <w:t>азар-Коргонским райОНО, Базар-Коргонской мэрией,  Сузак, Кызыл-Туу, Ырыс, Кок-Арт, Акман айыл окмоту(взаимодействие по проведению информационной компании). Отбор участников тренинга. Определено место проведения тренинга. Постоянная связь с участниками ТоТ. Подготовлены материалы для тренинга.</w:t>
      </w:r>
    </w:p>
    <w:tbl>
      <w:tblPr>
        <w:tblStyle w:val="a6"/>
        <w:tblpPr w:leftFromText="180" w:rightFromText="180" w:vertAnchor="text" w:horzAnchor="margin" w:tblpY="124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1899" w14:paraId="6571B395" w14:textId="77777777" w:rsidTr="00F01899">
        <w:tc>
          <w:tcPr>
            <w:tcW w:w="6230" w:type="dxa"/>
            <w:gridSpan w:val="2"/>
            <w:shd w:val="clear" w:color="auto" w:fill="B4C6E7" w:themeFill="accent1" w:themeFillTint="66"/>
          </w:tcPr>
          <w:p w14:paraId="7F8F3B48" w14:textId="77777777" w:rsidR="00F01899" w:rsidRDefault="00F01899" w:rsidP="00F01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115" w:type="dxa"/>
            <w:shd w:val="clear" w:color="auto" w:fill="B4C6E7" w:themeFill="accent1" w:themeFillTint="66"/>
          </w:tcPr>
          <w:p w14:paraId="34E23756" w14:textId="186C2D45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Результат/комментарий</w:t>
            </w:r>
          </w:p>
        </w:tc>
      </w:tr>
      <w:tr w:rsidR="00F01899" w14:paraId="2AA990B4" w14:textId="77777777" w:rsidTr="00F01899">
        <w:tc>
          <w:tcPr>
            <w:tcW w:w="3115" w:type="dxa"/>
          </w:tcPr>
          <w:p w14:paraId="5603570F" w14:textId="50303B5E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Приветсвенное слово</w:t>
            </w:r>
          </w:p>
        </w:tc>
        <w:tc>
          <w:tcPr>
            <w:tcW w:w="3115" w:type="dxa"/>
          </w:tcPr>
          <w:p w14:paraId="0DB2FD03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Исабаев- директор Орхус Центра;</w:t>
            </w:r>
          </w:p>
          <w:p w14:paraId="26A12239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Маматсадиров Ислам Тиленбаевич- руководитель апарата Сузакой РГА;</w:t>
            </w:r>
          </w:p>
          <w:p w14:paraId="0EAABF26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Томаев- начальник ЖРУ МПРЭТН КР;</w:t>
            </w:r>
          </w:p>
          <w:p w14:paraId="592FC4EC" w14:textId="4773D17F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Жакипова- представитель ОО ЭКОИС Бишкек.</w:t>
            </w:r>
          </w:p>
        </w:tc>
        <w:tc>
          <w:tcPr>
            <w:tcW w:w="3115" w:type="dxa"/>
          </w:tcPr>
          <w:p w14:paraId="18A26FD9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99" w14:paraId="026865C4" w14:textId="77777777" w:rsidTr="00F01899">
        <w:tc>
          <w:tcPr>
            <w:tcW w:w="3115" w:type="dxa"/>
          </w:tcPr>
          <w:p w14:paraId="2DC5E8DB" w14:textId="0B33B126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участниками. Определение их ожиданий.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Пестицидная мозаика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(интерактивная игра)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211E0F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8B0906" w14:textId="27B743DE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 Кыдыралиева</w:t>
            </w:r>
          </w:p>
        </w:tc>
        <w:tc>
          <w:tcPr>
            <w:tcW w:w="3115" w:type="dxa"/>
          </w:tcPr>
          <w:p w14:paraId="13E63ABF" w14:textId="51976115" w:rsidR="00F01899" w:rsidRDefault="00F01899" w:rsidP="00425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развивали 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навыки группового общения, выступлений 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перед аудиторией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поделились своим уникальным опытом работы с пестицидами. </w:t>
            </w:r>
            <w:proofErr w:type="gramStart"/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Например</w:t>
            </w:r>
            <w:proofErr w:type="gramEnd"/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работ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средств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индивидуальной защиты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 время обработки,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область применения ф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унгицид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инсектицид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и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гербицид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непосредственного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обработк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720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1899" w14:paraId="2D4022DA" w14:textId="77777777" w:rsidTr="00F01899">
        <w:tc>
          <w:tcPr>
            <w:tcW w:w="3115" w:type="dxa"/>
          </w:tcPr>
          <w:p w14:paraId="41BCB3A9" w14:textId="77777777" w:rsidR="00F01899" w:rsidRDefault="00F01899" w:rsidP="00F018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Устаревшие пестициды в КР.</w:t>
            </w:r>
            <w:r>
              <w:t xml:space="preserve"> П</w:t>
            </w:r>
            <w:r>
              <w:rPr>
                <w:rFonts w:ascii="Times New Roman" w:eastAsia="Times New Roman" w:hAnsi="Times New Roman" w:cs="Times New Roman"/>
              </w:rPr>
              <w:t xml:space="preserve">роведенные мероприятия(опыт), проведенные проекты и их история. </w:t>
            </w:r>
          </w:p>
          <w:p w14:paraId="7A14C267" w14:textId="1BB86191" w:rsidR="00F01899" w:rsidRP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Вопросы и ответы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115" w:type="dxa"/>
          </w:tcPr>
          <w:p w14:paraId="0972DE16" w14:textId="32759CB1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Халмурзаев- главный специалист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highlight w:val="white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государственного регулирования в сфере охраны окружающей среды и экологической безопасности при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МПРЭТН КР.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Презентовал он-лайн.</w:t>
            </w:r>
          </w:p>
        </w:tc>
        <w:tc>
          <w:tcPr>
            <w:tcW w:w="3115" w:type="dxa"/>
          </w:tcPr>
          <w:p w14:paraId="4122CE5A" w14:textId="2D9DA55D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А. Тургунбаев </w:t>
            </w:r>
            <w:r w:rsidRPr="00B8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Кызыл-Туу айыл </w:t>
            </w:r>
            <w:r w:rsidRPr="00B8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окмоту попросил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Халмурзаева</w:t>
            </w:r>
            <w:proofErr w:type="spellEnd"/>
            <w:r w:rsidRPr="00B8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выступать на кыргызском языке 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B8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следующих мероприятиях.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 объяснил, что среди участников мо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быть не понимающие русского языка. </w:t>
            </w:r>
          </w:p>
          <w:p w14:paraId="16BEB55B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99" w14:paraId="519EAD57" w14:textId="77777777" w:rsidTr="00F01899">
        <w:tc>
          <w:tcPr>
            <w:tcW w:w="3115" w:type="dxa"/>
          </w:tcPr>
          <w:p w14:paraId="0DF5D84A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природоохранные конвенции регулирующие обращение с химическими веществами.</w:t>
            </w:r>
          </w:p>
          <w:p w14:paraId="2B773DF0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и ответы. </w:t>
            </w:r>
          </w:p>
          <w:p w14:paraId="1085C0EB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46A1ED" w14:textId="1FAA8F8A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 Мырсалиев-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национальный консультант проекта "Демонстрация нетермической обработки отходов ДДТ в Центральной Азии". </w:t>
            </w:r>
            <w:r>
              <w:rPr>
                <w:rFonts w:ascii="Times New Roman" w:eastAsia="Times New Roman" w:hAnsi="Times New Roman" w:cs="Times New Roman"/>
              </w:rPr>
              <w:t>Презентовал он-лайн.</w:t>
            </w:r>
          </w:p>
        </w:tc>
        <w:tc>
          <w:tcPr>
            <w:tcW w:w="3115" w:type="dxa"/>
          </w:tcPr>
          <w:p w14:paraId="66DF2B8F" w14:textId="7E4DDCE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А. Тургунбаев </w:t>
            </w:r>
            <w:r w:rsidRPr="00B8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Кызыл-Туу айыл </w:t>
            </w:r>
            <w:r w:rsidRPr="00B8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окмоту попросил от Н. Мырсалиева выступать на кыргызском языке 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8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следующих мероприятиях.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 объяснил, что среди участников мо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быть не понимающие русского языка. </w:t>
            </w:r>
          </w:p>
          <w:p w14:paraId="0EBF07E6" w14:textId="77777777" w:rsidR="00F01899" w:rsidRDefault="00F01899" w:rsidP="00F0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282" w14:paraId="22428C6D" w14:textId="77777777" w:rsidTr="00F01899">
        <w:tc>
          <w:tcPr>
            <w:tcW w:w="3115" w:type="dxa"/>
          </w:tcPr>
          <w:p w14:paraId="0CEB7BE8" w14:textId="77777777" w:rsidR="00DB5282" w:rsidRPr="00207497" w:rsidRDefault="00DB5282" w:rsidP="00DB52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Устойчивые органические загрязнители, вредное воздействия на здоровье человека и окружающую среду, информационная компания, мониторинг проведенный на участке Сузак А. Критерии выбора технологии утилизация ДДТ.</w:t>
            </w:r>
          </w:p>
          <w:p w14:paraId="40FD25DC" w14:textId="77777777" w:rsidR="00DB5282" w:rsidRDefault="00DB5282" w:rsidP="00DB52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и ответы.</w:t>
            </w:r>
          </w:p>
          <w:p w14:paraId="4F6CB194" w14:textId="77777777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7E565D7" w14:textId="6FAE1C60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А. Матисаев- специалист Орхус Центра</w:t>
            </w:r>
          </w:p>
        </w:tc>
        <w:tc>
          <w:tcPr>
            <w:tcW w:w="3115" w:type="dxa"/>
          </w:tcPr>
          <w:p w14:paraId="5680B23C" w14:textId="7D14E575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207497">
              <w:rPr>
                <w:rFonts w:ascii="Times New Roman" w:eastAsia="Times New Roman" w:hAnsi="Times New Roman" w:cs="Times New Roman"/>
                <w:lang w:val="ru-RU"/>
              </w:rPr>
              <w:t>частники повыси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207497">
              <w:rPr>
                <w:rFonts w:ascii="Times New Roman" w:eastAsia="Times New Roman" w:hAnsi="Times New Roman" w:cs="Times New Roman"/>
                <w:lang w:val="ru-RU"/>
              </w:rPr>
              <w:t xml:space="preserve"> свои знания об экологической ситуации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СОЗ</w:t>
            </w:r>
            <w:r w:rsidRPr="00207497">
              <w:rPr>
                <w:rFonts w:ascii="Times New Roman" w:eastAsia="Times New Roman" w:hAnsi="Times New Roman" w:cs="Times New Roman"/>
                <w:lang w:val="ru-RU"/>
              </w:rPr>
              <w:t xml:space="preserve"> в КР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207497">
              <w:rPr>
                <w:rFonts w:ascii="Times New Roman" w:eastAsia="Times New Roman" w:hAnsi="Times New Roman" w:cs="Times New Roman"/>
                <w:lang w:val="ru-RU"/>
              </w:rPr>
              <w:t xml:space="preserve"> их влиянии на здоровье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человека,</w:t>
            </w:r>
            <w:r w:rsidRPr="00207497">
              <w:rPr>
                <w:rFonts w:ascii="Times New Roman" w:eastAsia="Times New Roman" w:hAnsi="Times New Roman" w:cs="Times New Roman"/>
                <w:lang w:val="ru-RU"/>
              </w:rPr>
              <w:t xml:space="preserve"> окружающую среду.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Также </w:t>
            </w:r>
            <w:r w:rsidRPr="00207497">
              <w:rPr>
                <w:rFonts w:ascii="Times New Roman" w:eastAsia="Times New Roman" w:hAnsi="Times New Roman" w:cs="Times New Roman"/>
                <w:lang w:val="ru-RU"/>
              </w:rPr>
              <w:t>ознакомил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07497">
              <w:rPr>
                <w:rFonts w:ascii="Times New Roman" w:eastAsia="Times New Roman" w:hAnsi="Times New Roman" w:cs="Times New Roman"/>
                <w:lang w:val="ru-RU"/>
              </w:rPr>
              <w:t xml:space="preserve">сь с текущими программами/стратегиями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сокращению и ликвидации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07497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DB5282" w14:paraId="6324BEC7" w14:textId="77777777" w:rsidTr="00F01899">
        <w:tc>
          <w:tcPr>
            <w:tcW w:w="3115" w:type="dxa"/>
          </w:tcPr>
          <w:p w14:paraId="29DA6F57" w14:textId="77777777" w:rsidR="00DB5282" w:rsidRDefault="00DB5282" w:rsidP="00DB52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информационных материалов</w:t>
            </w:r>
          </w:p>
          <w:p w14:paraId="6E120943" w14:textId="77777777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06E3A8" w14:textId="77777777" w:rsidR="00DB5282" w:rsidRDefault="00DB5282" w:rsidP="00DB5282">
            <w:pPr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Риски при обращении с пестицидами(плакат)</w:t>
            </w:r>
          </w:p>
          <w:p w14:paraId="635889A2" w14:textId="77777777" w:rsidR="00DB5282" w:rsidRDefault="00DB5282" w:rsidP="00DB5282">
            <w:pPr>
              <w:ind w:left="360" w:hanging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Будьте осторожны-Яды(брошюра)</w:t>
            </w:r>
          </w:p>
          <w:p w14:paraId="44FA3D1C" w14:textId="56A4F161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специально подготовленные видеоматериалы</w:t>
            </w:r>
          </w:p>
        </w:tc>
        <w:tc>
          <w:tcPr>
            <w:tcW w:w="3115" w:type="dxa"/>
          </w:tcPr>
          <w:p w14:paraId="35AC6DD2" w14:textId="7E681935" w:rsidR="00DB5282" w:rsidRPr="005E6214" w:rsidRDefault="00DB5282" w:rsidP="00DB52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E6214">
              <w:rPr>
                <w:rFonts w:ascii="Times New Roman" w:eastAsia="Times New Roman" w:hAnsi="Times New Roman" w:cs="Times New Roman"/>
              </w:rPr>
              <w:t xml:space="preserve">частники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узнали о том, насколько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токсичен</w:t>
            </w:r>
            <w:r w:rsidR="00425A90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опасен</w:t>
            </w:r>
            <w:r w:rsidR="00425A90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СОЗ.</w:t>
            </w:r>
          </w:p>
          <w:p w14:paraId="4F07390E" w14:textId="3D380131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E6214">
              <w:rPr>
                <w:rFonts w:ascii="Times New Roman" w:eastAsia="Times New Roman" w:hAnsi="Times New Roman" w:cs="Times New Roman"/>
              </w:rPr>
              <w:t xml:space="preserve">знали </w:t>
            </w:r>
            <w:r w:rsidR="009E2BC4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E6214">
              <w:rPr>
                <w:rFonts w:ascii="Times New Roman" w:eastAsia="Times New Roman" w:hAnsi="Times New Roman" w:cs="Times New Roman"/>
              </w:rPr>
              <w:t>правильно</w:t>
            </w:r>
            <w:r w:rsidR="009E2BC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E6214">
              <w:rPr>
                <w:rFonts w:ascii="Times New Roman" w:eastAsia="Times New Roman" w:hAnsi="Times New Roman" w:cs="Times New Roman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="009E2BC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6214">
              <w:rPr>
                <w:rFonts w:ascii="Times New Roman" w:eastAsia="Times New Roman" w:hAnsi="Times New Roman" w:cs="Times New Roman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индивидуальной</w:t>
            </w:r>
            <w:r w:rsidRPr="005E6214">
              <w:rPr>
                <w:rFonts w:ascii="Times New Roman" w:eastAsia="Times New Roman" w:hAnsi="Times New Roman" w:cs="Times New Roman"/>
              </w:rPr>
              <w:t xml:space="preserve"> защиты.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Также участники выразили намерени</w:t>
            </w:r>
            <w:r w:rsidR="009E2BC4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6214">
              <w:rPr>
                <w:rFonts w:ascii="Times New Roman" w:eastAsia="Times New Roman" w:hAnsi="Times New Roman" w:cs="Times New Roman"/>
              </w:rPr>
              <w:t xml:space="preserve">, что используют </w:t>
            </w:r>
            <w:r w:rsidRPr="005E6214">
              <w:rPr>
                <w:rFonts w:ascii="Times New Roman" w:eastAsia="Times New Roman" w:hAnsi="Times New Roman" w:cs="Times New Roman"/>
              </w:rPr>
              <w:lastRenderedPageBreak/>
              <w:t>плакаты, брошюры и видеоматериалы для ведения информационных компаний в своих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аймак</w:t>
            </w:r>
            <w:r w:rsidRPr="005E6214">
              <w:rPr>
                <w:rFonts w:ascii="Times New Roman" w:eastAsia="Times New Roman" w:hAnsi="Times New Roman" w:cs="Times New Roman"/>
              </w:rPr>
              <w:t>ах.</w:t>
            </w:r>
          </w:p>
        </w:tc>
      </w:tr>
      <w:tr w:rsidR="00DB5282" w14:paraId="629259BA" w14:textId="77777777" w:rsidTr="00F01899">
        <w:tc>
          <w:tcPr>
            <w:tcW w:w="3115" w:type="dxa"/>
          </w:tcPr>
          <w:p w14:paraId="4478B6C9" w14:textId="1BE3E2A5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проведению информационных компаний среди населения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Разработка 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мероприятий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425A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Групповые презентации. </w:t>
            </w:r>
          </w:p>
          <w:p w14:paraId="13B7B954" w14:textId="77777777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4D879D" w14:textId="32931EDA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А. Матисаев- специалист Орхус Центра.</w:t>
            </w:r>
          </w:p>
        </w:tc>
        <w:tc>
          <w:tcPr>
            <w:tcW w:w="3115" w:type="dxa"/>
          </w:tcPr>
          <w:p w14:paraId="5B583912" w14:textId="7CE216AA" w:rsidR="00DB5282" w:rsidRPr="00250EB8" w:rsidRDefault="00425A90" w:rsidP="00250E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планами велась в группах.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Разработали  предварительны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компаний на октябрь, ноябрь месяцы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аймаков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Информационные компании направлены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работу с 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комитетам аксакалов, женщин, молодежи, а также 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фермерами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>, агроветаптекам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школам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родительским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уличным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комитетам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Местные тренеры согласуют дат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DB5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 мероприятий с главами айыл окмоту.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Ошский</w:t>
            </w:r>
            <w:proofErr w:type="spellEnd"/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Орхус центр обобщит все планы и подготовит единый для проекта.</w:t>
            </w:r>
          </w:p>
        </w:tc>
      </w:tr>
      <w:tr w:rsidR="00DB5282" w14:paraId="62112AD4" w14:textId="77777777" w:rsidTr="00F01899">
        <w:tc>
          <w:tcPr>
            <w:tcW w:w="3115" w:type="dxa"/>
          </w:tcPr>
          <w:p w14:paraId="1750E8B3" w14:textId="6F76434E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Отзывы участников, анализы ожиданий.</w:t>
            </w:r>
          </w:p>
        </w:tc>
        <w:tc>
          <w:tcPr>
            <w:tcW w:w="3115" w:type="dxa"/>
          </w:tcPr>
          <w:p w14:paraId="12869AA1" w14:textId="405D03FB" w:rsidR="00DB5282" w:rsidRDefault="00DB5282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тренинга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ушли</w:t>
            </w:r>
            <w:r w:rsidRPr="005E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мотивированы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тем, что несовершеннолетние дети и женщины не должны иметь дело с пестицидами, в сельском хозяйстве использ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минимальные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дозы, </w:t>
            </w:r>
            <w:r w:rsidRPr="005E62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пестицидов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Местные тренеры намерены 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распространить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E621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полученны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FBCEBB" w14:textId="77777777" w:rsidR="00DB5282" w:rsidRDefault="00DB5282" w:rsidP="00DB52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14:paraId="2D0F634B" w14:textId="3779768C" w:rsidR="00DB5282" w:rsidRDefault="00DB5282" w:rsidP="00DB52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 участники, заполнившие формы обратной связи, сообщили, что обучение прошло на высоком уровне. </w:t>
            </w:r>
            <w:r w:rsidR="00250EB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тскан</w:t>
            </w:r>
            <w:r w:rsidR="009E2BC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рованные формы обратной связи</w:t>
            </w:r>
            <w:r w:rsidR="00250EB8">
              <w:rPr>
                <w:rFonts w:ascii="Times New Roman" w:eastAsia="Times New Roman" w:hAnsi="Times New Roman" w:cs="Times New Roman"/>
              </w:rPr>
              <w:t xml:space="preserve"> </w:t>
            </w:r>
            <w:r w:rsidR="00250EB8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250EB8">
              <w:rPr>
                <w:rFonts w:ascii="Times New Roman" w:eastAsia="Times New Roman" w:hAnsi="Times New Roman" w:cs="Times New Roman"/>
              </w:rPr>
              <w:t>рилагаю</w:t>
            </w:r>
            <w:r w:rsidR="00250EB8">
              <w:rPr>
                <w:rFonts w:ascii="Times New Roman" w:eastAsia="Times New Roman" w:hAnsi="Times New Roman" w:cs="Times New Roman"/>
              </w:rPr>
              <w:t>тся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8369C25" w14:textId="5D26E058" w:rsidR="00DB5282" w:rsidRPr="00250EB8" w:rsidRDefault="00DB5282" w:rsidP="00DB5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отметили, что полученны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используют при проведении разъяснительн</w:t>
            </w:r>
            <w:r w:rsidR="009E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</w:t>
            </w:r>
            <w:r w:rsidR="009E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и во время семинаров в своих селах.</w:t>
            </w:r>
          </w:p>
        </w:tc>
      </w:tr>
      <w:tr w:rsidR="000B0AE8" w14:paraId="19E3F8A1" w14:textId="77777777" w:rsidTr="00F01899">
        <w:tc>
          <w:tcPr>
            <w:tcW w:w="3115" w:type="dxa"/>
          </w:tcPr>
          <w:p w14:paraId="0719CC8C" w14:textId="70F34E70" w:rsidR="000B0AE8" w:rsidRPr="000B0AE8" w:rsidRDefault="000B0AE8" w:rsidP="00DB5282">
            <w:pPr>
              <w:rPr>
                <w:rFonts w:ascii="Times New Roman" w:eastAsia="Times New Roman" w:hAnsi="Times New Roman" w:cs="Times New Roman"/>
                <w:bCs/>
              </w:rPr>
            </w:pPr>
            <w:r w:rsidRPr="000B0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</w:t>
            </w:r>
            <w:r w:rsidR="009E2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ы</w:t>
            </w:r>
            <w:r w:rsidRPr="000B0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заданный участниками:</w:t>
            </w:r>
          </w:p>
        </w:tc>
        <w:tc>
          <w:tcPr>
            <w:tcW w:w="3115" w:type="dxa"/>
          </w:tcPr>
          <w:p w14:paraId="03C8DD5F" w14:textId="10771389" w:rsidR="000B0AE8" w:rsidRPr="005E6214" w:rsidRDefault="000B0AE8" w:rsidP="00DB5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утилизировать тары пестицидов? Можно ли сжечь?</w:t>
            </w:r>
          </w:p>
        </w:tc>
        <w:tc>
          <w:tcPr>
            <w:tcW w:w="3115" w:type="dxa"/>
          </w:tcPr>
          <w:p w14:paraId="0A4A5F16" w14:textId="70115BBC" w:rsidR="000B0AE8" w:rsidRDefault="000B0AE8" w:rsidP="000B0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</w:t>
            </w:r>
            <w:proofErr w:type="spellStart"/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промыть тар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пестицидов 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минимум 3 раза, возможно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хлорированной водой и сдавать в специальные приемные пункты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есть таковые). </w:t>
            </w:r>
          </w:p>
          <w:p w14:paraId="4BE13611" w14:textId="142582D3" w:rsidR="000B0AE8" w:rsidRPr="009E2BC4" w:rsidRDefault="009E2BC4" w:rsidP="000B0AE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0B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акже участники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были </w:t>
            </w:r>
            <w:r w:rsidR="000B0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информированы о негативном воздействии на окружающую среду при сжигании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недопустимости подобной практики.</w:t>
            </w:r>
          </w:p>
        </w:tc>
      </w:tr>
      <w:tr w:rsidR="000B0AE8" w14:paraId="48C98911" w14:textId="77777777" w:rsidTr="00F01899">
        <w:tc>
          <w:tcPr>
            <w:tcW w:w="3115" w:type="dxa"/>
          </w:tcPr>
          <w:p w14:paraId="5B4025E1" w14:textId="13D72E6B" w:rsidR="000B0AE8" w:rsidRPr="000B0AE8" w:rsidRDefault="000B0AE8" w:rsidP="00DB52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Участников предложили</w:t>
            </w:r>
            <w:r w:rsidR="00C35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115" w:type="dxa"/>
          </w:tcPr>
          <w:p w14:paraId="46FA104A" w14:textId="77777777" w:rsidR="000B0AE8" w:rsidRDefault="000B0AE8" w:rsidP="00C35A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24FC1C6" w14:textId="17797E57" w:rsidR="000B0AE8" w:rsidRPr="00250EB8" w:rsidRDefault="009E2BC4" w:rsidP="000B0A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35A56" w:rsidRPr="008C3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="00250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одить такие тренинги выездными, </w:t>
            </w:r>
            <w:r w:rsidR="00C35A56" w:rsidRPr="008C3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чтобы участники не </w:t>
            </w:r>
            <w:r w:rsidR="00C35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могли </w:t>
            </w:r>
            <w:r w:rsidR="00C35A56" w:rsidRPr="008C3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уезжа</w:t>
            </w:r>
            <w:r w:rsidR="00C35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</w:t>
            </w:r>
            <w:r w:rsidR="00250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r w:rsidR="00C35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могли вызывать </w:t>
            </w:r>
            <w:r w:rsidR="00250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C35A56" w:rsidRPr="008C3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250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35A56" w:rsidRPr="008C32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5B18647C" w14:textId="27F4CD5A" w:rsidR="00761800" w:rsidRDefault="00761800" w:rsidP="00C35A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AD95B" w14:textId="3269B8A3" w:rsidR="00DB5282" w:rsidRPr="00C4725D" w:rsidRDefault="00C4725D" w:rsidP="0030245A">
      <w:pPr>
        <w:ind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Живой</w:t>
      </w:r>
      <w:r w:rsidR="00DB52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C4725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роцесс: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1"/>
        <w:gridCol w:w="4534"/>
      </w:tblGrid>
      <w:tr w:rsidR="000B0AE8" w14:paraId="1EB26C70" w14:textId="77777777" w:rsidTr="00DB5282">
        <w:tc>
          <w:tcPr>
            <w:tcW w:w="4672" w:type="dxa"/>
          </w:tcPr>
          <w:p w14:paraId="2CC5AE3E" w14:textId="77777777" w:rsidR="00DB5282" w:rsidRDefault="000B0AE8" w:rsidP="0030245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 wp14:anchorId="0CFE5F53" wp14:editId="7C177568">
                  <wp:extent cx="2847823" cy="1898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6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809" cy="1953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85FBF" w14:textId="57BF93CA" w:rsidR="000B0AE8" w:rsidRDefault="00C35A56" w:rsidP="000B0AE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6B95809A" wp14:editId="61737414">
                  <wp:extent cx="2821940" cy="1881393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77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490" cy="19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FBD382" w14:textId="11E136D9" w:rsidR="000B0AE8" w:rsidRPr="000B0AE8" w:rsidRDefault="000B0AE8" w:rsidP="000B0AE8">
            <w:pPr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22EDFA92" w14:textId="330C57C8" w:rsidR="00DB5282" w:rsidRDefault="00DB5282" w:rsidP="00E263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Департамента химизации, защиты и карантина растений Министерства сельского хозяйства КР по Сузакскому району Н. Матраимов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привел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пример: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владельцы ветеринарных 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</w:t>
            </w:r>
            <w:proofErr w:type="spellEnd"/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аптек 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Сузакско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сертификаты и свидетельства. У других </w:t>
            </w:r>
            <w:r w:rsidR="00250E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таких же аптек в других районах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тоже должны 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сертификаты и свидетельства. Нужно усилить 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8C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ветеринарными и </w:t>
            </w:r>
            <w:proofErr w:type="spellStart"/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агроаптеками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других регионах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>.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всех участников перед покупкой 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 внимание на 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информацию к 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применению.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 о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>тмети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необходимо внести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 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ветеринарны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агроаптек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должны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располагаться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одном помещении.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этой сфере должны работать только лица с 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соответствующим 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B0AE8" w14:paraId="0EA8DE14" w14:textId="77777777" w:rsidTr="00DB5282">
        <w:tc>
          <w:tcPr>
            <w:tcW w:w="4672" w:type="dxa"/>
          </w:tcPr>
          <w:p w14:paraId="59E23ED8" w14:textId="677D3534" w:rsidR="000B0AE8" w:rsidRDefault="000B0AE8" w:rsidP="0030245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 wp14:anchorId="496EE79B" wp14:editId="4EFAF05C">
                  <wp:extent cx="2917825" cy="19453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77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936" cy="195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E6C76D6" w14:textId="0C051E7B" w:rsidR="000B0AE8" w:rsidRPr="008176BB" w:rsidRDefault="000B0AE8" w:rsidP="00E263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специалист Кенешского айыл окмоту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Кулуев призвал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всех участников донести 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 жителям своего и близлежащих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окмоту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Создавать рабоч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групп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проведению 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информационн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компани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уч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9E2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 представителей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намерен с рабочей группой обучать</w:t>
            </w:r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20 сел Кенешского айыл окмоту и других близлежащих айыл окмоту</w:t>
            </w:r>
            <w:r w:rsidR="00E26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817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(около 1500-2000 человек). </w:t>
            </w:r>
          </w:p>
          <w:p w14:paraId="5791C7BF" w14:textId="77777777" w:rsidR="000B0AE8" w:rsidRPr="008176BB" w:rsidRDefault="000B0AE8" w:rsidP="003024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0B70F9" w14:textId="64567C49" w:rsidR="00C4725D" w:rsidRPr="00C4725D" w:rsidRDefault="00C4725D" w:rsidP="0030245A">
      <w:pPr>
        <w:ind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BFBAED" w14:textId="77777777" w:rsidR="00761800" w:rsidRPr="0030245A" w:rsidRDefault="00761800">
      <w:pPr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72FE2C" w14:textId="77777777" w:rsidR="00761800" w:rsidRDefault="005323E3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Специалист Орхус Центра в г. Ош Атабек Матисаев.</w:t>
      </w:r>
    </w:p>
    <w:sectPr w:rsidR="00761800" w:rsidSect="00F01899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33618"/>
    <w:multiLevelType w:val="multilevel"/>
    <w:tmpl w:val="E2DCA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00"/>
    <w:rsid w:val="000178F3"/>
    <w:rsid w:val="00075426"/>
    <w:rsid w:val="0008372D"/>
    <w:rsid w:val="000B0AE8"/>
    <w:rsid w:val="000E49C5"/>
    <w:rsid w:val="001720F7"/>
    <w:rsid w:val="001A1C19"/>
    <w:rsid w:val="001D00FF"/>
    <w:rsid w:val="00207497"/>
    <w:rsid w:val="00250EB8"/>
    <w:rsid w:val="00252FD7"/>
    <w:rsid w:val="002C2DB5"/>
    <w:rsid w:val="002D607A"/>
    <w:rsid w:val="0030245A"/>
    <w:rsid w:val="00395017"/>
    <w:rsid w:val="00425A90"/>
    <w:rsid w:val="004A716A"/>
    <w:rsid w:val="005323E3"/>
    <w:rsid w:val="00557D3F"/>
    <w:rsid w:val="005E6214"/>
    <w:rsid w:val="0060295F"/>
    <w:rsid w:val="00654682"/>
    <w:rsid w:val="006C1071"/>
    <w:rsid w:val="006F0430"/>
    <w:rsid w:val="00761800"/>
    <w:rsid w:val="00785B9F"/>
    <w:rsid w:val="008176BB"/>
    <w:rsid w:val="00875EA2"/>
    <w:rsid w:val="008C3268"/>
    <w:rsid w:val="009318E0"/>
    <w:rsid w:val="00977683"/>
    <w:rsid w:val="009E2BC4"/>
    <w:rsid w:val="00A13169"/>
    <w:rsid w:val="00AC5865"/>
    <w:rsid w:val="00B82F74"/>
    <w:rsid w:val="00BE02B2"/>
    <w:rsid w:val="00C35A56"/>
    <w:rsid w:val="00C4725D"/>
    <w:rsid w:val="00CA39E7"/>
    <w:rsid w:val="00CF15DF"/>
    <w:rsid w:val="00D212FD"/>
    <w:rsid w:val="00D448D1"/>
    <w:rsid w:val="00DB5282"/>
    <w:rsid w:val="00E263E3"/>
    <w:rsid w:val="00E806C9"/>
    <w:rsid w:val="00F01899"/>
    <w:rsid w:val="00F674D5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E7D0"/>
  <w15:docId w15:val="{1194374B-3F8C-403B-8CBC-216147C2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y-KG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65"/>
  </w:style>
  <w:style w:type="paragraph" w:styleId="1">
    <w:name w:val="heading 1"/>
    <w:basedOn w:val="a"/>
    <w:link w:val="10"/>
    <w:uiPriority w:val="9"/>
    <w:qFormat/>
    <w:rsid w:val="00704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C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6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65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1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D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1D3C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Emphasis"/>
    <w:qFormat/>
    <w:rsid w:val="00CF1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H4PCal3ZiHZWNl2xDHh/DA14Rw==">CgMxLjAyCGguZ2pkZ3hzOAByITFFLWR1ZTFjY3JYTzVmamRIS3k0UXg0N3RDbjJRWkFHOA==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Матисаев</dc:creator>
  <cp:lastModifiedBy>Indira</cp:lastModifiedBy>
  <cp:revision>2</cp:revision>
  <dcterms:created xsi:type="dcterms:W3CDTF">2023-10-12T13:44:00Z</dcterms:created>
  <dcterms:modified xsi:type="dcterms:W3CDTF">2023-10-12T13:44:00Z</dcterms:modified>
</cp:coreProperties>
</file>