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91" w:rsidRPr="00947D9C" w:rsidRDefault="008A4A91" w:rsidP="008A4A91">
      <w:pPr>
        <w:jc w:val="right"/>
        <w:rPr>
          <w:rStyle w:val="1"/>
          <w:rFonts w:ascii="Times New Roman" w:hAnsi="Times New Roman" w:cs="Times New Roman"/>
          <w:bCs w:val="0"/>
        </w:rPr>
      </w:pPr>
      <w:bookmarkStart w:id="0" w:name="bookmark0"/>
      <w:bookmarkStart w:id="1" w:name="bookmark1"/>
      <w:r w:rsidRPr="00947D9C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A5EAAA4" wp14:editId="7CC534E2">
            <wp:extent cx="3057525" cy="742950"/>
            <wp:effectExtent l="0" t="0" r="9525" b="0"/>
            <wp:docPr id="1" name="Рисунок 1" descr="logo_ecoist bishkek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coist bishkek_c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A91" w:rsidRPr="00947D9C" w:rsidRDefault="008A4A91" w:rsidP="008A4A91">
      <w:pPr>
        <w:jc w:val="center"/>
        <w:rPr>
          <w:rStyle w:val="1"/>
          <w:rFonts w:ascii="Times New Roman" w:hAnsi="Times New Roman" w:cs="Times New Roman"/>
          <w:bCs w:val="0"/>
        </w:rPr>
      </w:pPr>
    </w:p>
    <w:p w:rsidR="008A4A91" w:rsidRPr="00947D9C" w:rsidRDefault="008A4A91" w:rsidP="008A4A91">
      <w:pPr>
        <w:jc w:val="center"/>
        <w:rPr>
          <w:rStyle w:val="1"/>
          <w:rFonts w:ascii="Times New Roman" w:hAnsi="Times New Roman" w:cs="Times New Roman"/>
        </w:rPr>
      </w:pPr>
      <w:r w:rsidRPr="00947D9C">
        <w:rPr>
          <w:rStyle w:val="1"/>
          <w:rFonts w:ascii="Times New Roman" w:hAnsi="Times New Roman" w:cs="Times New Roman"/>
        </w:rPr>
        <w:t>Техническое задание</w:t>
      </w:r>
      <w:bookmarkEnd w:id="0"/>
      <w:r w:rsidRPr="00947D9C">
        <w:rPr>
          <w:rStyle w:val="1"/>
          <w:rFonts w:ascii="Times New Roman" w:hAnsi="Times New Roman" w:cs="Times New Roman"/>
        </w:rPr>
        <w:t xml:space="preserve"> для </w:t>
      </w:r>
      <w:r>
        <w:rPr>
          <w:rStyle w:val="1"/>
          <w:rFonts w:ascii="Times New Roman" w:hAnsi="Times New Roman" w:cs="Times New Roman"/>
        </w:rPr>
        <w:t>бухгалтера</w:t>
      </w:r>
      <w:r w:rsidRPr="00947D9C">
        <w:rPr>
          <w:rStyle w:val="1"/>
          <w:rFonts w:ascii="Times New Roman" w:hAnsi="Times New Roman" w:cs="Times New Roman"/>
        </w:rPr>
        <w:t xml:space="preserve">  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0"/>
        <w:gridCol w:w="6695"/>
      </w:tblGrid>
      <w:tr w:rsidR="008A4A91" w:rsidRPr="00947D9C" w:rsidTr="001A1BB3">
        <w:tc>
          <w:tcPr>
            <w:tcW w:w="2660" w:type="dxa"/>
          </w:tcPr>
          <w:p w:rsidR="008A4A91" w:rsidRPr="00947D9C" w:rsidRDefault="008A4A91" w:rsidP="001A1BB3">
            <w:pPr>
              <w:rPr>
                <w:rStyle w:val="1"/>
                <w:rFonts w:ascii="Times New Roman" w:hAnsi="Times New Roman" w:cs="Times New Roman"/>
                <w:b w:val="0"/>
                <w:bCs w:val="0"/>
              </w:rPr>
            </w:pPr>
            <w:r w:rsidRPr="00947D9C">
              <w:rPr>
                <w:rStyle w:val="1"/>
                <w:rFonts w:ascii="Times New Roman" w:hAnsi="Times New Roman" w:cs="Times New Roman"/>
              </w:rPr>
              <w:t xml:space="preserve">Название проекта </w:t>
            </w:r>
          </w:p>
        </w:tc>
        <w:tc>
          <w:tcPr>
            <w:tcW w:w="6911" w:type="dxa"/>
          </w:tcPr>
          <w:p w:rsidR="008A4A91" w:rsidRPr="00947D9C" w:rsidRDefault="008A4A91" w:rsidP="001A1BB3">
            <w:pPr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  <w:b w:val="0"/>
              </w:rPr>
              <w:t>«</w:t>
            </w:r>
            <w:r w:rsidRPr="008A4A91">
              <w:rPr>
                <w:rStyle w:val="1"/>
                <w:rFonts w:ascii="Times New Roman" w:hAnsi="Times New Roman" w:cs="Times New Roman"/>
                <w:b w:val="0"/>
              </w:rPr>
              <w:t>Усиление систем здравоохранения для снижения воздействия свинца»</w:t>
            </w:r>
          </w:p>
        </w:tc>
      </w:tr>
      <w:tr w:rsidR="008A4A91" w:rsidRPr="00947D9C" w:rsidTr="001A1BB3">
        <w:tc>
          <w:tcPr>
            <w:tcW w:w="2660" w:type="dxa"/>
          </w:tcPr>
          <w:p w:rsidR="008A4A91" w:rsidRPr="00947D9C" w:rsidRDefault="008A4A91" w:rsidP="001A1BB3">
            <w:pPr>
              <w:rPr>
                <w:rStyle w:val="1"/>
                <w:rFonts w:ascii="Times New Roman" w:hAnsi="Times New Roman" w:cs="Times New Roman"/>
                <w:b w:val="0"/>
                <w:bCs w:val="0"/>
              </w:rPr>
            </w:pPr>
            <w:r w:rsidRPr="00947D9C">
              <w:rPr>
                <w:rStyle w:val="1"/>
                <w:rFonts w:ascii="Times New Roman" w:hAnsi="Times New Roman" w:cs="Times New Roman"/>
              </w:rPr>
              <w:t>Название должности</w:t>
            </w:r>
          </w:p>
        </w:tc>
        <w:tc>
          <w:tcPr>
            <w:tcW w:w="6911" w:type="dxa"/>
          </w:tcPr>
          <w:p w:rsidR="008A4A91" w:rsidRPr="008A4A91" w:rsidRDefault="008A4A91" w:rsidP="001A1BB3">
            <w:pPr>
              <w:rPr>
                <w:rStyle w:val="1"/>
                <w:rFonts w:ascii="Times New Roman" w:hAnsi="Times New Roman" w:cs="Times New Roman"/>
                <w:b w:val="0"/>
              </w:rPr>
            </w:pPr>
            <w:r w:rsidRPr="008A4A91">
              <w:rPr>
                <w:rStyle w:val="1"/>
                <w:rFonts w:ascii="Times New Roman" w:hAnsi="Times New Roman" w:cs="Times New Roman"/>
                <w:b w:val="0"/>
              </w:rPr>
              <w:t>бухгалтер</w:t>
            </w:r>
          </w:p>
        </w:tc>
      </w:tr>
      <w:tr w:rsidR="008A4A91" w:rsidRPr="00947D9C" w:rsidTr="001A1BB3">
        <w:tc>
          <w:tcPr>
            <w:tcW w:w="2660" w:type="dxa"/>
          </w:tcPr>
          <w:p w:rsidR="008A4A91" w:rsidRPr="00947D9C" w:rsidRDefault="008A4A91" w:rsidP="001A1BB3">
            <w:pPr>
              <w:rPr>
                <w:rStyle w:val="1"/>
                <w:rFonts w:ascii="Times New Roman" w:hAnsi="Times New Roman" w:cs="Times New Roman"/>
                <w:b w:val="0"/>
                <w:bCs w:val="0"/>
              </w:rPr>
            </w:pPr>
            <w:r w:rsidRPr="00947D9C">
              <w:rPr>
                <w:rStyle w:val="1"/>
                <w:rFonts w:ascii="Times New Roman" w:hAnsi="Times New Roman" w:cs="Times New Roman"/>
              </w:rPr>
              <w:t>Тип контракта</w:t>
            </w:r>
          </w:p>
        </w:tc>
        <w:tc>
          <w:tcPr>
            <w:tcW w:w="6911" w:type="dxa"/>
          </w:tcPr>
          <w:p w:rsidR="008A4A91" w:rsidRPr="008A4A91" w:rsidRDefault="008A4A91" w:rsidP="001A1BB3">
            <w:pPr>
              <w:rPr>
                <w:rStyle w:val="1"/>
                <w:rFonts w:ascii="Times New Roman" w:hAnsi="Times New Roman" w:cs="Times New Roman"/>
                <w:b w:val="0"/>
                <w:bCs w:val="0"/>
              </w:rPr>
            </w:pPr>
            <w:r w:rsidRPr="008A4A91">
              <w:rPr>
                <w:rStyle w:val="1"/>
                <w:rFonts w:ascii="Times New Roman" w:hAnsi="Times New Roman" w:cs="Times New Roman"/>
                <w:b w:val="0"/>
              </w:rPr>
              <w:t xml:space="preserve">Индивидуальный </w:t>
            </w:r>
          </w:p>
        </w:tc>
      </w:tr>
      <w:tr w:rsidR="008A4A91" w:rsidRPr="00947D9C" w:rsidTr="001A1BB3">
        <w:tc>
          <w:tcPr>
            <w:tcW w:w="2660" w:type="dxa"/>
          </w:tcPr>
          <w:p w:rsidR="008A4A91" w:rsidRPr="00947D9C" w:rsidRDefault="008A4A91" w:rsidP="001A1BB3">
            <w:pPr>
              <w:rPr>
                <w:rStyle w:val="1"/>
                <w:rFonts w:ascii="Times New Roman" w:hAnsi="Times New Roman" w:cs="Times New Roman"/>
                <w:b w:val="0"/>
                <w:bCs w:val="0"/>
              </w:rPr>
            </w:pPr>
            <w:r w:rsidRPr="00947D9C">
              <w:rPr>
                <w:rStyle w:val="1"/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6911" w:type="dxa"/>
          </w:tcPr>
          <w:p w:rsidR="008A4A91" w:rsidRPr="008A4A91" w:rsidRDefault="008A4A91" w:rsidP="001A1BB3">
            <w:pPr>
              <w:rPr>
                <w:rStyle w:val="1"/>
                <w:rFonts w:ascii="Times New Roman" w:hAnsi="Times New Roman" w:cs="Times New Roman"/>
                <w:b w:val="0"/>
                <w:bCs w:val="0"/>
              </w:rPr>
            </w:pPr>
            <w:r w:rsidRPr="008A4A91">
              <w:rPr>
                <w:rStyle w:val="1"/>
                <w:rFonts w:ascii="Times New Roman" w:hAnsi="Times New Roman" w:cs="Times New Roman"/>
                <w:b w:val="0"/>
              </w:rPr>
              <w:t xml:space="preserve">Бишкек, </w:t>
            </w:r>
            <w:proofErr w:type="spellStart"/>
            <w:r w:rsidRPr="008A4A91">
              <w:rPr>
                <w:rStyle w:val="1"/>
                <w:rFonts w:ascii="Times New Roman" w:hAnsi="Times New Roman" w:cs="Times New Roman"/>
                <w:b w:val="0"/>
              </w:rPr>
              <w:t>Кыргызская</w:t>
            </w:r>
            <w:proofErr w:type="spellEnd"/>
            <w:r w:rsidRPr="008A4A91">
              <w:rPr>
                <w:rStyle w:val="1"/>
                <w:rFonts w:ascii="Times New Roman" w:hAnsi="Times New Roman" w:cs="Times New Roman"/>
                <w:b w:val="0"/>
              </w:rPr>
              <w:t xml:space="preserve"> Республика</w:t>
            </w:r>
          </w:p>
        </w:tc>
      </w:tr>
      <w:tr w:rsidR="008A4A91" w:rsidRPr="00947D9C" w:rsidTr="001A1BB3">
        <w:tc>
          <w:tcPr>
            <w:tcW w:w="2660" w:type="dxa"/>
          </w:tcPr>
          <w:p w:rsidR="008A4A91" w:rsidRPr="00947D9C" w:rsidRDefault="008A4A91" w:rsidP="001A1BB3">
            <w:pPr>
              <w:rPr>
                <w:rStyle w:val="1"/>
                <w:rFonts w:ascii="Times New Roman" w:hAnsi="Times New Roman" w:cs="Times New Roman"/>
                <w:b w:val="0"/>
                <w:bCs w:val="0"/>
              </w:rPr>
            </w:pPr>
            <w:r w:rsidRPr="00947D9C">
              <w:rPr>
                <w:rStyle w:val="1"/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6911" w:type="dxa"/>
          </w:tcPr>
          <w:p w:rsidR="008A4A91" w:rsidRPr="008A4A91" w:rsidRDefault="008A4A91" w:rsidP="001A1BB3">
            <w:pPr>
              <w:rPr>
                <w:rStyle w:val="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1"/>
                <w:rFonts w:ascii="Times New Roman" w:hAnsi="Times New Roman" w:cs="Times New Roman"/>
                <w:b w:val="0"/>
              </w:rPr>
              <w:t>С августа 2024г. по апрель включительно 2025г.</w:t>
            </w:r>
          </w:p>
        </w:tc>
      </w:tr>
    </w:tbl>
    <w:p w:rsidR="008A4A91" w:rsidRPr="00947D9C" w:rsidRDefault="008A4A91" w:rsidP="008A4A91">
      <w:pPr>
        <w:jc w:val="center"/>
        <w:rPr>
          <w:rStyle w:val="1"/>
          <w:rFonts w:ascii="Times New Roman" w:hAnsi="Times New Roman" w:cs="Times New Roman"/>
          <w:bCs w:val="0"/>
        </w:rPr>
      </w:pPr>
    </w:p>
    <w:p w:rsidR="008A4A91" w:rsidRPr="00947D9C" w:rsidRDefault="008A4A91" w:rsidP="008A4A91">
      <w:pPr>
        <w:rPr>
          <w:rStyle w:val="1"/>
          <w:rFonts w:ascii="Times New Roman" w:hAnsi="Times New Roman" w:cs="Times New Roman"/>
          <w:b w:val="0"/>
          <w:bCs w:val="0"/>
        </w:rPr>
      </w:pPr>
    </w:p>
    <w:p w:rsidR="008A4A91" w:rsidRPr="00947D9C" w:rsidRDefault="008A4A91" w:rsidP="008A4A91">
      <w:pPr>
        <w:rPr>
          <w:rFonts w:ascii="Times New Roman" w:hAnsi="Times New Roman" w:cs="Times New Roman"/>
          <w:b/>
        </w:rPr>
      </w:pPr>
      <w:bookmarkStart w:id="2" w:name="bookmark3"/>
      <w:r w:rsidRPr="00947D9C">
        <w:rPr>
          <w:rFonts w:ascii="Times New Roman" w:hAnsi="Times New Roman" w:cs="Times New Roman"/>
          <w:b/>
        </w:rPr>
        <w:t>Описание</w:t>
      </w:r>
    </w:p>
    <w:p w:rsidR="008A4A91" w:rsidRDefault="008A4A91" w:rsidP="008A4A91">
      <w:pPr>
        <w:jc w:val="both"/>
        <w:rPr>
          <w:rFonts w:ascii="Times New Roman" w:hAnsi="Times New Roman" w:cs="Times New Roman"/>
        </w:rPr>
      </w:pPr>
    </w:p>
    <w:p w:rsidR="008A4A91" w:rsidRPr="008A4A91" w:rsidRDefault="008A4A91" w:rsidP="008A4A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>Бухгалтер о</w:t>
      </w:r>
      <w:r w:rsidRPr="008A4A91">
        <w:rPr>
          <w:rFonts w:ascii="Times New Roman" w:hAnsi="Times New Roman" w:cs="Times New Roman"/>
        </w:rPr>
        <w:t>беспеч</w:t>
      </w:r>
      <w:r w:rsidRPr="008A4A91">
        <w:rPr>
          <w:rFonts w:ascii="Times New Roman" w:hAnsi="Times New Roman" w:cs="Times New Roman"/>
        </w:rPr>
        <w:t xml:space="preserve">ивает </w:t>
      </w:r>
      <w:r w:rsidRPr="008A4A91">
        <w:rPr>
          <w:rFonts w:ascii="Times New Roman" w:hAnsi="Times New Roman" w:cs="Times New Roman"/>
        </w:rPr>
        <w:t>организаци</w:t>
      </w:r>
      <w:r w:rsidRPr="008A4A91">
        <w:rPr>
          <w:rFonts w:ascii="Times New Roman" w:hAnsi="Times New Roman" w:cs="Times New Roman"/>
        </w:rPr>
        <w:t>ю</w:t>
      </w:r>
      <w:r w:rsidRPr="008A4A91">
        <w:rPr>
          <w:rFonts w:ascii="Times New Roman" w:hAnsi="Times New Roman" w:cs="Times New Roman"/>
        </w:rPr>
        <w:t xml:space="preserve"> бухгалтерского учета расходования средств Гранта и </w:t>
      </w:r>
      <w:r w:rsidRPr="008A4A91">
        <w:rPr>
          <w:rFonts w:ascii="Times New Roman" w:hAnsi="Times New Roman" w:cs="Times New Roman"/>
        </w:rPr>
        <w:t>организации</w:t>
      </w:r>
      <w:r w:rsidRPr="008A4A91">
        <w:rPr>
          <w:rFonts w:ascii="Times New Roman" w:hAnsi="Times New Roman" w:cs="Times New Roman"/>
        </w:rPr>
        <w:t>, контроль за рациональным, экономным исп</w:t>
      </w:r>
      <w:r w:rsidRPr="008A4A91">
        <w:rPr>
          <w:rFonts w:ascii="Times New Roman" w:hAnsi="Times New Roman" w:cs="Times New Roman"/>
        </w:rPr>
        <w:t xml:space="preserve">ользованием всех видов ресурсов, </w:t>
      </w:r>
      <w:r w:rsidRPr="008A4A91">
        <w:rPr>
          <w:rFonts w:ascii="Times New Roman" w:hAnsi="Times New Roman" w:cs="Times New Roman"/>
        </w:rPr>
        <w:t xml:space="preserve">осуществляет свои функции и обязанности в соответствии с действующим законодательством </w:t>
      </w:r>
      <w:proofErr w:type="spellStart"/>
      <w:r w:rsidRPr="008A4A91">
        <w:rPr>
          <w:rFonts w:ascii="Times New Roman" w:hAnsi="Times New Roman" w:cs="Times New Roman"/>
        </w:rPr>
        <w:t>Кыргызской</w:t>
      </w:r>
      <w:proofErr w:type="spellEnd"/>
      <w:r w:rsidRPr="008A4A91">
        <w:rPr>
          <w:rFonts w:ascii="Times New Roman" w:hAnsi="Times New Roman" w:cs="Times New Roman"/>
        </w:rPr>
        <w:t xml:space="preserve"> Республики</w:t>
      </w:r>
      <w:r w:rsidRPr="008A4A91">
        <w:rPr>
          <w:rFonts w:ascii="Times New Roman" w:hAnsi="Times New Roman" w:cs="Times New Roman"/>
        </w:rPr>
        <w:t>, требованиями, правилами и процедурами, изложенными в Соглашении о гранте</w:t>
      </w:r>
      <w:r w:rsidRPr="008A4A91">
        <w:rPr>
          <w:rFonts w:ascii="Times New Roman" w:hAnsi="Times New Roman" w:cs="Times New Roman"/>
        </w:rPr>
        <w:t>.</w:t>
      </w:r>
    </w:p>
    <w:p w:rsidR="008A4A91" w:rsidRPr="00947D9C" w:rsidRDefault="008A4A91" w:rsidP="008A4A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</w:t>
      </w:r>
      <w:r w:rsidRPr="00947D9C">
        <w:rPr>
          <w:rFonts w:ascii="Times New Roman" w:hAnsi="Times New Roman" w:cs="Times New Roman"/>
        </w:rPr>
        <w:t xml:space="preserve">будет работать под руководством Менеджера проекта ОО </w:t>
      </w:r>
      <w:proofErr w:type="spellStart"/>
      <w:r w:rsidRPr="00947D9C">
        <w:rPr>
          <w:rFonts w:ascii="Times New Roman" w:hAnsi="Times New Roman" w:cs="Times New Roman"/>
        </w:rPr>
        <w:t>Экоис</w:t>
      </w:r>
      <w:proofErr w:type="spellEnd"/>
      <w:r w:rsidRPr="00947D9C">
        <w:rPr>
          <w:rFonts w:ascii="Times New Roman" w:hAnsi="Times New Roman" w:cs="Times New Roman"/>
        </w:rPr>
        <w:t xml:space="preserve">-Бишкек. </w:t>
      </w:r>
    </w:p>
    <w:p w:rsidR="008A4A91" w:rsidRDefault="008A4A91" w:rsidP="008A4A91">
      <w:pPr>
        <w:jc w:val="both"/>
        <w:rPr>
          <w:rFonts w:ascii="Times New Roman" w:hAnsi="Times New Roman" w:cs="Times New Roman"/>
          <w:b/>
        </w:rPr>
      </w:pPr>
    </w:p>
    <w:p w:rsidR="008A4A91" w:rsidRPr="00947D9C" w:rsidRDefault="008A4A91" w:rsidP="008A4A91">
      <w:pPr>
        <w:jc w:val="both"/>
        <w:rPr>
          <w:rFonts w:ascii="Times New Roman" w:hAnsi="Times New Roman" w:cs="Times New Roman"/>
          <w:b/>
        </w:rPr>
      </w:pPr>
      <w:r w:rsidRPr="00947D9C">
        <w:rPr>
          <w:rFonts w:ascii="Times New Roman" w:hAnsi="Times New Roman" w:cs="Times New Roman"/>
          <w:b/>
        </w:rPr>
        <w:t>Функциональные обязанности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Обеспечивать учет поступающих денежных средств, товарно-материальных ценностей своевременно отражать на счетах бухгалтерского учета операции, связанные с их движением, вести учет расходных статей по реализации полученного гранта; 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Принимать меры по предупреждению нецелевого расходования денежных средств, нарушений финансового и хозяйственного законодательства КР; 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>Участвовать в проведении инвентаризации и оформлении документов;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Выполнять работы по формированию, ведению и хранению базы данных бухгалтерской информации на бумажных носителях и в компьютерно-цифровом виде; 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>Производить начисления и перечисления налогов, сборов и иных обязательных платежей в государственный бюджет, страховых взносов в государственные социальные фонды, заработной платы рабочих и служащих, других выплат и платежей используя как бумажную систему отчетности, так и электронную систему;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Осуществлять прием и контроль первичной документации (включая авансовые отчеты). Проверять первичную финансовую документацию на соответствие с нормами законодательства </w:t>
      </w:r>
      <w:proofErr w:type="spellStart"/>
      <w:r w:rsidRPr="008A4A91">
        <w:rPr>
          <w:rFonts w:ascii="Times New Roman" w:hAnsi="Times New Roman" w:cs="Times New Roman"/>
        </w:rPr>
        <w:t>Кыргызской</w:t>
      </w:r>
      <w:proofErr w:type="spellEnd"/>
      <w:r w:rsidRPr="008A4A91">
        <w:rPr>
          <w:rFonts w:ascii="Times New Roman" w:hAnsi="Times New Roman" w:cs="Times New Roman"/>
        </w:rPr>
        <w:t xml:space="preserve"> Республики;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Составлять финансовые отчеты по проекту на русском и английском языках; 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>Составлять достоверную бухгалтерскую и налоговую отчетности на основе первичных документов и данных бухгалтерского учета, предоставлять ее в установленные сроки соответствующим органам.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>Следить за сохранностью бухгалтерских документов; правильно оформлять и хранить всю документацию;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>Взаимодействовать с аудиторами, органами налоговой инспекции и социальным фондом;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>В организации не имеется программа 1С, желательно, чтоб у бухгалтера была своя база 1</w:t>
      </w:r>
      <w:proofErr w:type="gramStart"/>
      <w:r w:rsidRPr="008A4A91">
        <w:rPr>
          <w:rFonts w:ascii="Times New Roman" w:hAnsi="Times New Roman" w:cs="Times New Roman"/>
        </w:rPr>
        <w:t>С:Бухгалтерии</w:t>
      </w:r>
      <w:proofErr w:type="gramEnd"/>
    </w:p>
    <w:p w:rsidR="008A4A91" w:rsidRPr="00947D9C" w:rsidRDefault="008A4A91" w:rsidP="008A4A91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47D9C">
        <w:rPr>
          <w:rFonts w:ascii="Times New Roman" w:hAnsi="Times New Roman" w:cs="Times New Roman"/>
        </w:rPr>
        <w:lastRenderedPageBreak/>
        <w:t>Обеспечивать соблюдение требований T</w:t>
      </w:r>
      <w:proofErr w:type="spellStart"/>
      <w:r w:rsidRPr="00947D9C">
        <w:rPr>
          <w:rFonts w:ascii="Times New Roman" w:hAnsi="Times New Roman" w:cs="Times New Roman"/>
          <w:lang w:val="en-US"/>
        </w:rPr>
        <w:t>akeda</w:t>
      </w:r>
      <w:proofErr w:type="spellEnd"/>
      <w:r w:rsidRPr="00947D9C">
        <w:rPr>
          <w:rFonts w:ascii="Times New Roman" w:hAnsi="Times New Roman" w:cs="Times New Roman"/>
        </w:rPr>
        <w:t xml:space="preserve"> и </w:t>
      </w:r>
      <w:proofErr w:type="spellStart"/>
      <w:r w:rsidRPr="00947D9C">
        <w:rPr>
          <w:rFonts w:ascii="Times New Roman" w:hAnsi="Times New Roman" w:cs="Times New Roman"/>
        </w:rPr>
        <w:t>Pure</w:t>
      </w:r>
      <w:proofErr w:type="spellEnd"/>
      <w:r w:rsidRPr="00947D9C">
        <w:rPr>
          <w:rFonts w:ascii="Times New Roman" w:hAnsi="Times New Roman" w:cs="Times New Roman"/>
        </w:rPr>
        <w:t xml:space="preserve"> </w:t>
      </w:r>
      <w:r w:rsidRPr="00947D9C">
        <w:rPr>
          <w:rFonts w:ascii="Times New Roman" w:hAnsi="Times New Roman" w:cs="Times New Roman"/>
          <w:lang w:val="en-US"/>
        </w:rPr>
        <w:t>Earth</w:t>
      </w:r>
      <w:r w:rsidRPr="00947D9C">
        <w:rPr>
          <w:rFonts w:ascii="Times New Roman" w:hAnsi="Times New Roman" w:cs="Times New Roman"/>
        </w:rPr>
        <w:t xml:space="preserve"> в отношении всех аспектов проекта, связанных с </w:t>
      </w:r>
      <w:r>
        <w:rPr>
          <w:rFonts w:ascii="Times New Roman" w:hAnsi="Times New Roman" w:cs="Times New Roman"/>
        </w:rPr>
        <w:t>финансовой отчетностью</w:t>
      </w:r>
      <w:r w:rsidRPr="00947D9C">
        <w:rPr>
          <w:rFonts w:ascii="Times New Roman" w:hAnsi="Times New Roman" w:cs="Times New Roman"/>
        </w:rPr>
        <w:t>;</w:t>
      </w:r>
    </w:p>
    <w:p w:rsidR="008A4A91" w:rsidRPr="00947D9C" w:rsidRDefault="008A4A91" w:rsidP="008A4A91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47D9C">
        <w:rPr>
          <w:rFonts w:ascii="Times New Roman" w:hAnsi="Times New Roman" w:cs="Times New Roman"/>
        </w:rPr>
        <w:t>Участие в планировочных и координационных встречах проекта</w:t>
      </w:r>
    </w:p>
    <w:p w:rsidR="008A4A91" w:rsidRDefault="008A4A91" w:rsidP="008A4A91">
      <w:pPr>
        <w:rPr>
          <w:rFonts w:ascii="Times New Roman" w:hAnsi="Times New Roman" w:cs="Times New Roman"/>
          <w:b/>
          <w:i/>
        </w:rPr>
      </w:pPr>
    </w:p>
    <w:p w:rsidR="008A4A91" w:rsidRPr="00947D9C" w:rsidRDefault="008A4A91" w:rsidP="008A4A91">
      <w:pPr>
        <w:rPr>
          <w:rFonts w:ascii="Times New Roman" w:hAnsi="Times New Roman" w:cs="Times New Roman"/>
          <w:b/>
          <w:i/>
        </w:rPr>
      </w:pPr>
      <w:r w:rsidRPr="00947D9C">
        <w:rPr>
          <w:rFonts w:ascii="Times New Roman" w:hAnsi="Times New Roman" w:cs="Times New Roman"/>
          <w:b/>
          <w:i/>
        </w:rPr>
        <w:t>Требуемые квалификация и опыт</w:t>
      </w:r>
    </w:p>
    <w:p w:rsidR="008A4A91" w:rsidRPr="00947D9C" w:rsidRDefault="008A4A91" w:rsidP="008A4A91">
      <w:pPr>
        <w:rPr>
          <w:rFonts w:ascii="Times New Roman" w:hAnsi="Times New Roman" w:cs="Times New Roman"/>
          <w:b/>
          <w:i/>
          <w:iCs/>
        </w:rPr>
      </w:pP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наличие среднего профессионального или высшего образования по специальности «Бухгалтерский учет и аудит», квалификация «бухгалтер» или «экономист»; 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опыт работы по профилю не менее 1 года; 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знание действующего законодательства </w:t>
      </w:r>
      <w:proofErr w:type="spellStart"/>
      <w:r w:rsidRPr="008A4A91">
        <w:rPr>
          <w:rFonts w:ascii="Times New Roman" w:hAnsi="Times New Roman" w:cs="Times New Roman"/>
        </w:rPr>
        <w:t>Кыргызской</w:t>
      </w:r>
      <w:proofErr w:type="spellEnd"/>
      <w:r w:rsidRPr="008A4A91">
        <w:rPr>
          <w:rFonts w:ascii="Times New Roman" w:hAnsi="Times New Roman" w:cs="Times New Roman"/>
        </w:rPr>
        <w:t xml:space="preserve"> </w:t>
      </w:r>
      <w:r w:rsidRPr="008A4A91">
        <w:rPr>
          <w:rFonts w:ascii="Times New Roman" w:hAnsi="Times New Roman" w:cs="Times New Roman"/>
        </w:rPr>
        <w:t>Республики в области налогообложения;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>навыки пользователя компьютерных программ 1С Бухгалт</w:t>
      </w:r>
      <w:r w:rsidRPr="008A4A91">
        <w:rPr>
          <w:rFonts w:ascii="Times New Roman" w:hAnsi="Times New Roman" w:cs="Times New Roman"/>
        </w:rPr>
        <w:t>ерия</w:t>
      </w:r>
      <w:r w:rsidRPr="008A4A91">
        <w:rPr>
          <w:rFonts w:ascii="Times New Roman" w:hAnsi="Times New Roman" w:cs="Times New Roman"/>
        </w:rPr>
        <w:t>;</w:t>
      </w:r>
    </w:p>
    <w:p w:rsidR="008A4A91" w:rsidRPr="008A4A91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опыт работы бухгалтером в </w:t>
      </w:r>
      <w:r w:rsidRPr="008A4A91">
        <w:rPr>
          <w:rFonts w:ascii="Times New Roman" w:hAnsi="Times New Roman" w:cs="Times New Roman"/>
        </w:rPr>
        <w:t>некоммерческих организациях</w:t>
      </w:r>
      <w:r w:rsidRPr="008A4A91">
        <w:rPr>
          <w:rFonts w:ascii="Times New Roman" w:hAnsi="Times New Roman" w:cs="Times New Roman"/>
        </w:rPr>
        <w:t>;</w:t>
      </w:r>
    </w:p>
    <w:p w:rsidR="008A4A91" w:rsidRPr="00947D9C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7D9C">
        <w:rPr>
          <w:rFonts w:ascii="Times New Roman" w:hAnsi="Times New Roman" w:cs="Times New Roman"/>
        </w:rPr>
        <w:t>Свободное владение русским</w:t>
      </w:r>
      <w:r w:rsidRPr="00947D9C">
        <w:rPr>
          <w:rFonts w:ascii="Times New Roman" w:hAnsi="Times New Roman" w:cs="Times New Roman"/>
          <w:lang w:val="ky-KG"/>
        </w:rPr>
        <w:t>, кыргызским языками, английский является преиму</w:t>
      </w:r>
      <w:r w:rsidRPr="00947D9C">
        <w:rPr>
          <w:rFonts w:ascii="Times New Roman" w:hAnsi="Times New Roman" w:cs="Times New Roman"/>
        </w:rPr>
        <w:t>щ</w:t>
      </w:r>
      <w:r w:rsidRPr="00947D9C">
        <w:rPr>
          <w:rFonts w:ascii="Times New Roman" w:hAnsi="Times New Roman" w:cs="Times New Roman"/>
          <w:lang w:val="ky-KG"/>
        </w:rPr>
        <w:t>еством</w:t>
      </w:r>
      <w:r w:rsidRPr="00947D9C">
        <w:rPr>
          <w:rFonts w:ascii="Times New Roman" w:hAnsi="Times New Roman" w:cs="Times New Roman"/>
        </w:rPr>
        <w:t>;</w:t>
      </w:r>
    </w:p>
    <w:p w:rsidR="008A4A91" w:rsidRPr="00947D9C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7D9C">
        <w:rPr>
          <w:rFonts w:ascii="Times New Roman" w:hAnsi="Times New Roman" w:cs="Times New Roman"/>
        </w:rPr>
        <w:t>Умение представления информации в ясной, точной и доступной форме;</w:t>
      </w:r>
    </w:p>
    <w:p w:rsidR="008A4A91" w:rsidRPr="00947D9C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7D9C">
        <w:rPr>
          <w:rFonts w:ascii="Times New Roman" w:hAnsi="Times New Roman" w:cs="Times New Roman"/>
        </w:rPr>
        <w:t xml:space="preserve">Отличные навыки общения и межличностной коммуникации; </w:t>
      </w:r>
    </w:p>
    <w:p w:rsidR="008A4A91" w:rsidRPr="00947D9C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7D9C">
        <w:rPr>
          <w:rFonts w:ascii="Times New Roman" w:hAnsi="Times New Roman" w:cs="Times New Roman"/>
        </w:rPr>
        <w:t>Обладание опытом работы в международной команде;</w:t>
      </w:r>
    </w:p>
    <w:p w:rsidR="008A4A91" w:rsidRPr="00947D9C" w:rsidRDefault="008A4A91" w:rsidP="008A4A9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7D9C">
        <w:rPr>
          <w:rFonts w:ascii="Times New Roman" w:hAnsi="Times New Roman" w:cs="Times New Roman"/>
        </w:rPr>
        <w:t>Опыт организации мероприятий и конференций;</w:t>
      </w:r>
    </w:p>
    <w:p w:rsidR="008A4A91" w:rsidRPr="00947D9C" w:rsidRDefault="008A4A91" w:rsidP="008A4A91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7D9C">
        <w:rPr>
          <w:rFonts w:ascii="Times New Roman" w:hAnsi="Times New Roman" w:cs="Times New Roman"/>
        </w:rPr>
        <w:t>Умение управлять приоритетами, стрессоустойчивость и умение укладываться в жесткие сроки;</w:t>
      </w:r>
    </w:p>
    <w:p w:rsidR="008A4A91" w:rsidRDefault="008A4A91" w:rsidP="008A4A91">
      <w:pPr>
        <w:rPr>
          <w:rFonts w:ascii="Times New Roman" w:hAnsi="Times New Roman" w:cs="Times New Roman"/>
          <w:b/>
        </w:rPr>
      </w:pPr>
      <w:bookmarkStart w:id="3" w:name="_GoBack"/>
      <w:bookmarkEnd w:id="2"/>
      <w:bookmarkEnd w:id="3"/>
    </w:p>
    <w:sectPr w:rsidR="008A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1BD"/>
    <w:multiLevelType w:val="hybridMultilevel"/>
    <w:tmpl w:val="DEDE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6D8B"/>
    <w:multiLevelType w:val="multilevel"/>
    <w:tmpl w:val="7EE80D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17F61B9"/>
    <w:multiLevelType w:val="multilevel"/>
    <w:tmpl w:val="60D2D1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3300FDD"/>
    <w:multiLevelType w:val="multilevel"/>
    <w:tmpl w:val="7D0A68E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9236DF5"/>
    <w:multiLevelType w:val="hybridMultilevel"/>
    <w:tmpl w:val="8C7A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B44FC"/>
    <w:multiLevelType w:val="multilevel"/>
    <w:tmpl w:val="664870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71146F9"/>
    <w:multiLevelType w:val="hybridMultilevel"/>
    <w:tmpl w:val="182A4E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0F6A54"/>
    <w:multiLevelType w:val="multilevel"/>
    <w:tmpl w:val="ECE4A8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FCE6749"/>
    <w:multiLevelType w:val="multilevel"/>
    <w:tmpl w:val="60D2D1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A6638E4"/>
    <w:multiLevelType w:val="hybridMultilevel"/>
    <w:tmpl w:val="9D40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586B"/>
    <w:multiLevelType w:val="multilevel"/>
    <w:tmpl w:val="99E0BA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ADA7673"/>
    <w:multiLevelType w:val="hybridMultilevel"/>
    <w:tmpl w:val="B130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00A05"/>
    <w:multiLevelType w:val="hybridMultilevel"/>
    <w:tmpl w:val="12B0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91"/>
    <w:rsid w:val="008A4A91"/>
    <w:rsid w:val="00FC3DCE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4C57-5F59-4463-925B-A732C69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4A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2"/>
    <w:next w:val="a"/>
    <w:autoRedefine/>
    <w:uiPriority w:val="39"/>
    <w:unhideWhenUsed/>
    <w:qFormat/>
    <w:rsid w:val="00FD3D84"/>
    <w:pPr>
      <w:keepNext w:val="0"/>
      <w:keepLines w:val="0"/>
      <w:spacing w:before="0" w:line="276" w:lineRule="auto"/>
      <w:ind w:left="720"/>
      <w:jc w:val="both"/>
    </w:pPr>
    <w:rPr>
      <w:rFonts w:ascii="Arial" w:eastAsiaTheme="minorHAnsi" w:hAnsi="Arial" w:cs="Arial"/>
      <w:b/>
      <w:bCs/>
      <w:color w:val="000000" w:themeColor="text1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D3D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">
    <w:name w:val="Заголовок №1"/>
    <w:basedOn w:val="a0"/>
    <w:rsid w:val="008A4A9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8A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A4A9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A4A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1</cp:revision>
  <dcterms:created xsi:type="dcterms:W3CDTF">2024-07-30T12:12:00Z</dcterms:created>
  <dcterms:modified xsi:type="dcterms:W3CDTF">2024-07-30T12:28:00Z</dcterms:modified>
</cp:coreProperties>
</file>